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87" w:rsidRPr="004C6C3B" w:rsidRDefault="00CD6CF6" w:rsidP="00A14969">
      <w:pPr>
        <w:jc w:val="center"/>
        <w:rPr>
          <w:b/>
          <w:bCs/>
          <w:iCs/>
        </w:rPr>
      </w:pPr>
      <w:r>
        <w:rPr>
          <w:b/>
        </w:rPr>
        <w:t>Информация</w:t>
      </w:r>
      <w:r w:rsidR="00B42D9D">
        <w:rPr>
          <w:b/>
        </w:rPr>
        <w:t xml:space="preserve"> </w:t>
      </w:r>
      <w:r w:rsidR="00B42D9D">
        <w:rPr>
          <w:b/>
        </w:rPr>
        <w:br/>
      </w:r>
      <w:r>
        <w:rPr>
          <w:b/>
        </w:rPr>
        <w:t>о</w:t>
      </w:r>
      <w:r w:rsidR="00D6185B" w:rsidRPr="004C6C3B">
        <w:rPr>
          <w:b/>
        </w:rPr>
        <w:t xml:space="preserve"> </w:t>
      </w:r>
      <w:r w:rsidR="00191D6F" w:rsidRPr="004C6C3B">
        <w:rPr>
          <w:b/>
        </w:rPr>
        <w:t xml:space="preserve">ходе реализации </w:t>
      </w:r>
      <w:r w:rsidR="002D4587" w:rsidRPr="004C6C3B">
        <w:rPr>
          <w:b/>
          <w:bCs/>
          <w:iCs/>
        </w:rPr>
        <w:t>Программы работ по созданию системы метрологического обеспечения измерений калорийности (энергии сгорания) газового топлива в сфере газовой калориметрии, а также других видов топлив</w:t>
      </w:r>
      <w:r w:rsidR="004C6C3B" w:rsidRPr="004C6C3B">
        <w:rPr>
          <w:b/>
          <w:bCs/>
          <w:iCs/>
        </w:rPr>
        <w:t>а</w:t>
      </w:r>
    </w:p>
    <w:p w:rsidR="00294AE7" w:rsidRDefault="00294AE7" w:rsidP="00CD6CF6">
      <w:pPr>
        <w:jc w:val="both"/>
        <w:rPr>
          <w:bCs/>
          <w:iCs/>
        </w:rPr>
      </w:pPr>
    </w:p>
    <w:p w:rsidR="00094617" w:rsidRDefault="00094617" w:rsidP="00CD6CF6">
      <w:pPr>
        <w:jc w:val="both"/>
      </w:pPr>
      <w:r>
        <w:rPr>
          <w:bCs/>
          <w:iCs/>
        </w:rPr>
        <w:t xml:space="preserve">В соответствии </w:t>
      </w:r>
      <w:r w:rsidRPr="00094617">
        <w:rPr>
          <w:bCs/>
          <w:iCs/>
        </w:rPr>
        <w:t xml:space="preserve">с </w:t>
      </w:r>
      <w:r w:rsidRPr="00094617">
        <w:t>программ</w:t>
      </w:r>
      <w:r>
        <w:t>ой</w:t>
      </w:r>
      <w:r w:rsidRPr="00094617">
        <w:t xml:space="preserve"> работ</w:t>
      </w:r>
      <w:r w:rsidR="00F95934">
        <w:t xml:space="preserve">, принятой </w:t>
      </w:r>
      <w:r w:rsidR="00CD6CF6">
        <w:t>на 54</w:t>
      </w:r>
      <w:r w:rsidR="00F95934" w:rsidRPr="001C09A5">
        <w:t xml:space="preserve"> заседании МГС</w:t>
      </w:r>
      <w:r>
        <w:t xml:space="preserve">, </w:t>
      </w:r>
      <w:r w:rsidR="008A558E">
        <w:t>выполнены следующие работы.</w:t>
      </w:r>
    </w:p>
    <w:p w:rsidR="002D4F32" w:rsidRPr="00094617" w:rsidRDefault="002D4F32" w:rsidP="0009461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0"/>
        <w:gridCol w:w="2691"/>
        <w:gridCol w:w="4961"/>
        <w:gridCol w:w="1473"/>
      </w:tblGrid>
      <w:tr w:rsidR="00094617" w:rsidRPr="00F1412C" w:rsidTr="00286B9A">
        <w:tc>
          <w:tcPr>
            <w:tcW w:w="453" w:type="pct"/>
            <w:shd w:val="clear" w:color="auto" w:fill="auto"/>
          </w:tcPr>
          <w:p w:rsidR="00094617" w:rsidRPr="00F1412C" w:rsidRDefault="00094617" w:rsidP="007E0AB4">
            <w:pPr>
              <w:spacing w:after="6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№ поз. Программы</w:t>
            </w:r>
          </w:p>
        </w:tc>
        <w:tc>
          <w:tcPr>
            <w:tcW w:w="1341" w:type="pct"/>
            <w:shd w:val="clear" w:color="auto" w:fill="auto"/>
          </w:tcPr>
          <w:p w:rsidR="00094617" w:rsidRDefault="00094617" w:rsidP="007E0AB4">
            <w:pPr>
              <w:spacing w:after="60"/>
              <w:jc w:val="center"/>
            </w:pPr>
            <w:r>
              <w:t>Наименование работ</w:t>
            </w:r>
          </w:p>
        </w:tc>
        <w:tc>
          <w:tcPr>
            <w:tcW w:w="2472" w:type="pct"/>
            <w:shd w:val="clear" w:color="auto" w:fill="auto"/>
          </w:tcPr>
          <w:p w:rsidR="00094617" w:rsidRPr="00F1412C" w:rsidRDefault="00475588" w:rsidP="007E0AB4">
            <w:pPr>
              <w:spacing w:after="6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Выполненные работы</w:t>
            </w:r>
          </w:p>
        </w:tc>
        <w:tc>
          <w:tcPr>
            <w:tcW w:w="734" w:type="pct"/>
            <w:shd w:val="clear" w:color="auto" w:fill="auto"/>
          </w:tcPr>
          <w:p w:rsidR="00094617" w:rsidRPr="00F1412C" w:rsidRDefault="00475588" w:rsidP="007E0AB4">
            <w:pPr>
              <w:spacing w:after="6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Страны-участники</w:t>
            </w:r>
          </w:p>
        </w:tc>
      </w:tr>
      <w:tr w:rsidR="00332A1B" w:rsidRPr="000F74C6" w:rsidTr="00286B9A">
        <w:tc>
          <w:tcPr>
            <w:tcW w:w="453" w:type="pct"/>
            <w:shd w:val="clear" w:color="auto" w:fill="auto"/>
          </w:tcPr>
          <w:p w:rsidR="00332A1B" w:rsidRPr="000F74C6" w:rsidRDefault="00332A1B" w:rsidP="000F76E6">
            <w:pPr>
              <w:jc w:val="center"/>
              <w:rPr>
                <w:bCs/>
                <w:iCs/>
              </w:rPr>
            </w:pPr>
            <w:r w:rsidRPr="000F74C6">
              <w:rPr>
                <w:bCs/>
                <w:iCs/>
              </w:rPr>
              <w:t>2.2</w:t>
            </w:r>
          </w:p>
        </w:tc>
        <w:tc>
          <w:tcPr>
            <w:tcW w:w="1341" w:type="pct"/>
            <w:shd w:val="clear" w:color="auto" w:fill="auto"/>
          </w:tcPr>
          <w:p w:rsidR="00332A1B" w:rsidRPr="000F74C6" w:rsidRDefault="00332A1B" w:rsidP="00406B1B">
            <w:pPr>
              <w:jc w:val="both"/>
              <w:rPr>
                <w:bCs/>
                <w:iCs/>
              </w:rPr>
            </w:pPr>
            <w:r w:rsidRPr="000F74C6">
              <w:t>Разработка межгосударственных стандартных образцов для калориметрии сжигания (в том числе, многопараметрических)</w:t>
            </w:r>
          </w:p>
        </w:tc>
        <w:tc>
          <w:tcPr>
            <w:tcW w:w="2472" w:type="pct"/>
            <w:shd w:val="clear" w:color="auto" w:fill="auto"/>
          </w:tcPr>
          <w:p w:rsidR="00332A1B" w:rsidRPr="000F74C6" w:rsidRDefault="0022580E" w:rsidP="00406B1B">
            <w:pPr>
              <w:jc w:val="both"/>
              <w:rPr>
                <w:bCs/>
                <w:kern w:val="2"/>
              </w:rPr>
            </w:pPr>
            <w:r w:rsidRPr="000F74C6">
              <w:t>2.2.1.</w:t>
            </w:r>
            <w:r w:rsidR="001C478A" w:rsidRPr="000F74C6">
              <w:t xml:space="preserve"> На 61-м заседании МГС (протокол МГС №61-2022, приложение № 24) признан</w:t>
            </w:r>
            <w:r w:rsidR="00494820" w:rsidRPr="000F74C6">
              <w:t xml:space="preserve"> в качестве МСО</w:t>
            </w:r>
            <w:r w:rsidR="001C478A" w:rsidRPr="000F74C6">
              <w:t xml:space="preserve"> 2608:2022</w:t>
            </w:r>
            <w:r w:rsidR="0054628B" w:rsidRPr="000F74C6">
              <w:rPr>
                <w:bCs/>
                <w:kern w:val="2"/>
              </w:rPr>
              <w:t xml:space="preserve"> </w:t>
            </w:r>
            <w:r w:rsidR="001C478A" w:rsidRPr="000F74C6">
              <w:rPr>
                <w:bCs/>
                <w:kern w:val="2"/>
              </w:rPr>
              <w:t>набор стандартных образцов</w:t>
            </w:r>
            <w:r w:rsidR="0054628B" w:rsidRPr="000F74C6">
              <w:rPr>
                <w:bCs/>
                <w:kern w:val="2"/>
              </w:rPr>
              <w:t xml:space="preserve"> низшей объемной энергии с</w:t>
            </w:r>
            <w:r w:rsidR="001C478A" w:rsidRPr="000F74C6">
              <w:rPr>
                <w:bCs/>
                <w:kern w:val="2"/>
              </w:rPr>
              <w:t>горания газов (набор НОЭС-ВНИИМ</w:t>
            </w:r>
            <w:r w:rsidR="00374753" w:rsidRPr="000F74C6">
              <w:rPr>
                <w:bCs/>
                <w:kern w:val="2"/>
              </w:rPr>
              <w:t xml:space="preserve"> – ГСО </w:t>
            </w:r>
            <w:r w:rsidR="0054628B" w:rsidRPr="000F74C6">
              <w:rPr>
                <w:bCs/>
                <w:kern w:val="2"/>
              </w:rPr>
              <w:t>11662-2020/ГСО 11665-2020</w:t>
            </w:r>
            <w:r w:rsidR="001C478A" w:rsidRPr="000F74C6">
              <w:rPr>
                <w:bCs/>
                <w:kern w:val="2"/>
              </w:rPr>
              <w:t>)</w:t>
            </w:r>
            <w:r w:rsidR="0054628B" w:rsidRPr="000F74C6">
              <w:rPr>
                <w:bCs/>
                <w:kern w:val="2"/>
              </w:rPr>
              <w:t>.</w:t>
            </w:r>
          </w:p>
          <w:p w:rsidR="006A7462" w:rsidRPr="000F74C6" w:rsidRDefault="006A7462" w:rsidP="00406B1B">
            <w:pPr>
              <w:jc w:val="both"/>
            </w:pPr>
            <w:r w:rsidRPr="000F74C6">
              <w:t xml:space="preserve">Назначение стандартных образцов: </w:t>
            </w:r>
          </w:p>
          <w:p w:rsidR="006A7462" w:rsidRPr="000F74C6" w:rsidRDefault="007C0E1A" w:rsidP="00406B1B">
            <w:pPr>
              <w:widowControl w:val="0"/>
              <w:numPr>
                <w:ilvl w:val="0"/>
                <w:numId w:val="18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eastAsia="TimesNewRomanPSMT"/>
              </w:rPr>
            </w:pPr>
            <w:r w:rsidRPr="000F74C6">
              <w:t xml:space="preserve"> </w:t>
            </w:r>
            <w:r w:rsidR="006A7462" w:rsidRPr="000F74C6">
              <w:t xml:space="preserve">поверка, калибровка, установление и контроль стабильности </w:t>
            </w:r>
            <w:proofErr w:type="spellStart"/>
            <w:r w:rsidR="006A7462" w:rsidRPr="000F74C6">
              <w:t>градуировочной</w:t>
            </w:r>
            <w:proofErr w:type="spellEnd"/>
            <w:r w:rsidR="006A7462" w:rsidRPr="000F74C6">
              <w:t xml:space="preserve"> (калибровочной) характеристики средств </w:t>
            </w:r>
            <w:r w:rsidR="006A7462" w:rsidRPr="000F74C6">
              <w:rPr>
                <w:rFonts w:eastAsia="TimesNewRomanPSMT"/>
              </w:rPr>
              <w:t>измерений низшей объемной энергии сгорания;</w:t>
            </w:r>
          </w:p>
          <w:p w:rsidR="006A7462" w:rsidRPr="000F74C6" w:rsidRDefault="007C0E1A" w:rsidP="00406B1B">
            <w:pPr>
              <w:widowControl w:val="0"/>
              <w:numPr>
                <w:ilvl w:val="0"/>
                <w:numId w:val="18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eastAsia="TimesNewRomanPSMT"/>
              </w:rPr>
            </w:pPr>
            <w:r w:rsidRPr="000F74C6">
              <w:rPr>
                <w:rFonts w:eastAsia="TimesNewRomanPSMT"/>
              </w:rPr>
              <w:t xml:space="preserve"> </w:t>
            </w:r>
            <w:r w:rsidR="006A7462" w:rsidRPr="000F74C6">
              <w:rPr>
                <w:rFonts w:eastAsia="TimesNewRomanPSMT"/>
              </w:rPr>
              <w:t>контроль метрологических характеристик при проведении испытаний средств измерений и стандартных образцов низшей объемной энергии сгорания, в том числе в целях утверждения типа;</w:t>
            </w:r>
          </w:p>
          <w:p w:rsidR="006A7462" w:rsidRPr="000F74C6" w:rsidRDefault="007C0E1A" w:rsidP="00406B1B">
            <w:pPr>
              <w:widowControl w:val="0"/>
              <w:numPr>
                <w:ilvl w:val="0"/>
                <w:numId w:val="18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eastAsia="TimesNewRomanPSMT"/>
              </w:rPr>
            </w:pPr>
            <w:r w:rsidRPr="000F74C6">
              <w:rPr>
                <w:rFonts w:eastAsia="TimesNewRomanPSMT"/>
              </w:rPr>
              <w:t xml:space="preserve"> </w:t>
            </w:r>
            <w:r w:rsidR="006A7462" w:rsidRPr="000F74C6">
              <w:rPr>
                <w:rFonts w:eastAsia="TimesNewRomanPSMT"/>
              </w:rPr>
              <w:t xml:space="preserve">аттестация методик измерений и контроль точности результатов измерений низшей объемной энергии сгорания газов, полученных по методикам (методам) измерений в процессе их применения в соответствии с установленными в них алгоритмами; </w:t>
            </w:r>
          </w:p>
          <w:p w:rsidR="006A7462" w:rsidRPr="000F74C6" w:rsidRDefault="007C0E1A" w:rsidP="00406B1B">
            <w:pPr>
              <w:numPr>
                <w:ilvl w:val="0"/>
                <w:numId w:val="18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eastAsia="TimesNewRomanPSMT"/>
              </w:rPr>
            </w:pPr>
            <w:r w:rsidRPr="000F74C6">
              <w:rPr>
                <w:rFonts w:eastAsia="TimesNewRomanPSMT"/>
              </w:rPr>
              <w:t xml:space="preserve"> </w:t>
            </w:r>
            <w:r w:rsidR="006A7462" w:rsidRPr="000F74C6">
              <w:rPr>
                <w:rFonts w:eastAsia="TimesNewRomanPSMT"/>
              </w:rPr>
              <w:t xml:space="preserve">проведение межлабораторных сравнительных (сличительных) испытаний для оценки пригодности </w:t>
            </w:r>
            <w:proofErr w:type="spellStart"/>
            <w:r w:rsidR="006A7462" w:rsidRPr="000F74C6">
              <w:rPr>
                <w:rFonts w:eastAsia="TimesNewRomanPSMT"/>
              </w:rPr>
              <w:t>нестандартизированных</w:t>
            </w:r>
            <w:proofErr w:type="spellEnd"/>
            <w:r w:rsidR="006A7462" w:rsidRPr="000F74C6">
              <w:rPr>
                <w:rFonts w:eastAsia="TimesNewRomanPSMT"/>
              </w:rPr>
              <w:t xml:space="preserve"> методик и проверки квалификации испытательных лабораторий.</w:t>
            </w:r>
          </w:p>
          <w:p w:rsidR="006A7462" w:rsidRPr="000F74C6" w:rsidRDefault="006A7462" w:rsidP="00406B1B">
            <w:pPr>
              <w:jc w:val="both"/>
            </w:pPr>
            <w:r w:rsidRPr="000F74C6">
              <w:t>Область промышленности, производства, где преимущественно может применяться стандартный образец: газовая, нефтехимическая, топливно-энергетическая, металлургическая и другие отрасли промышленности.</w:t>
            </w:r>
          </w:p>
          <w:p w:rsidR="0054628B" w:rsidRPr="000F74C6" w:rsidRDefault="0054628B" w:rsidP="00406B1B">
            <w:pPr>
              <w:jc w:val="both"/>
            </w:pPr>
            <w:r w:rsidRPr="000F74C6">
              <w:rPr>
                <w:bCs/>
              </w:rPr>
              <w:t xml:space="preserve">Описание </w:t>
            </w:r>
            <w:r w:rsidRPr="000F74C6">
              <w:t>стандартных образцов: СО представляет собой газ в баллоне вместимостью (4 – 40) дм</w:t>
            </w:r>
            <w:r w:rsidRPr="000F74C6">
              <w:rPr>
                <w:vertAlign w:val="superscript"/>
              </w:rPr>
              <w:t xml:space="preserve">3 </w:t>
            </w:r>
            <w:r w:rsidRPr="000F74C6">
              <w:t>под давлением (0,5 – 15) МПа на основе метана (CH</w:t>
            </w:r>
            <w:r w:rsidRPr="000F74C6">
              <w:rPr>
                <w:vertAlign w:val="subscript"/>
              </w:rPr>
              <w:t>4</w:t>
            </w:r>
            <w:r w:rsidRPr="000F74C6">
              <w:t>) по ТУ 51 841-87, этана (C</w:t>
            </w:r>
            <w:r w:rsidRPr="000F74C6">
              <w:rPr>
                <w:vertAlign w:val="subscript"/>
              </w:rPr>
              <w:t>2</w:t>
            </w:r>
            <w:r w:rsidRPr="000F74C6">
              <w:t>H</w:t>
            </w:r>
            <w:r w:rsidRPr="000F74C6">
              <w:rPr>
                <w:vertAlign w:val="subscript"/>
              </w:rPr>
              <w:t>6</w:t>
            </w:r>
            <w:r w:rsidRPr="000F74C6">
              <w:t>) по ТУ 6-09-2454-85, пропана (C</w:t>
            </w:r>
            <w:r w:rsidRPr="000F74C6">
              <w:rPr>
                <w:vertAlign w:val="subscript"/>
              </w:rPr>
              <w:t>3</w:t>
            </w:r>
            <w:r w:rsidRPr="000F74C6">
              <w:t>H</w:t>
            </w:r>
            <w:r w:rsidRPr="000F74C6">
              <w:rPr>
                <w:vertAlign w:val="subscript"/>
              </w:rPr>
              <w:t>8</w:t>
            </w:r>
            <w:r w:rsidRPr="000F74C6">
              <w:t>) по ТУ 51-882-90 или водорода (H</w:t>
            </w:r>
            <w:r w:rsidRPr="000F74C6">
              <w:rPr>
                <w:vertAlign w:val="subscript"/>
              </w:rPr>
              <w:t>2</w:t>
            </w:r>
            <w:r w:rsidRPr="000F74C6">
              <w:t xml:space="preserve">) по ТУ 2114-016-78538315-2008 или ГОСТ Р 51673-2000. </w:t>
            </w:r>
          </w:p>
          <w:p w:rsidR="0054628B" w:rsidRPr="000F74C6" w:rsidRDefault="0054628B" w:rsidP="00406B1B">
            <w:pPr>
              <w:widowControl w:val="0"/>
              <w:shd w:val="clear" w:color="auto" w:fill="FFFFFF"/>
              <w:jc w:val="both"/>
            </w:pPr>
          </w:p>
          <w:p w:rsidR="0054628B" w:rsidRPr="000F74C6" w:rsidRDefault="0054628B" w:rsidP="00406B1B">
            <w:pPr>
              <w:widowControl w:val="0"/>
              <w:shd w:val="clear" w:color="auto" w:fill="FFFFFF"/>
              <w:jc w:val="both"/>
            </w:pPr>
            <w:r w:rsidRPr="000F74C6">
              <w:t>Количество типов СО в наборе – 4 шт.</w:t>
            </w:r>
          </w:p>
          <w:p w:rsidR="0054628B" w:rsidRPr="000F74C6" w:rsidRDefault="0054628B" w:rsidP="00406B1B">
            <w:pPr>
              <w:jc w:val="both"/>
            </w:pPr>
            <w:r w:rsidRPr="000F74C6">
              <w:t xml:space="preserve">Дополнительные сведения: </w:t>
            </w:r>
          </w:p>
          <w:p w:rsidR="0054628B" w:rsidRPr="000F74C6" w:rsidRDefault="007C0E1A" w:rsidP="00406B1B">
            <w:pPr>
              <w:numPr>
                <w:ilvl w:val="0"/>
                <w:numId w:val="17"/>
              </w:numPr>
              <w:tabs>
                <w:tab w:val="clear" w:pos="0"/>
              </w:tabs>
              <w:suppressAutoHyphens/>
              <w:ind w:left="0" w:firstLine="0"/>
              <w:jc w:val="both"/>
            </w:pPr>
            <w:r w:rsidRPr="000F74C6">
              <w:t xml:space="preserve"> </w:t>
            </w:r>
            <w:r w:rsidR="0054628B" w:rsidRPr="000F74C6">
              <w:t>аттестованное значение объемной энергии сгорания прослеживается к Государственному первичному эталону единиц энергии сгорания, удельной энергии сгорания и объемной энергии сгорания ГЭТ 16;</w:t>
            </w:r>
          </w:p>
          <w:p w:rsidR="0054628B" w:rsidRPr="000F74C6" w:rsidRDefault="007C0E1A" w:rsidP="00406B1B">
            <w:pPr>
              <w:numPr>
                <w:ilvl w:val="0"/>
                <w:numId w:val="17"/>
              </w:numPr>
              <w:tabs>
                <w:tab w:val="clear" w:pos="0"/>
              </w:tabs>
              <w:suppressAutoHyphens/>
              <w:ind w:left="0" w:firstLine="0"/>
              <w:jc w:val="both"/>
            </w:pPr>
            <w:r w:rsidRPr="000F74C6">
              <w:t xml:space="preserve"> </w:t>
            </w:r>
            <w:r w:rsidR="0054628B" w:rsidRPr="000F74C6">
              <w:t xml:space="preserve">метрологические характеристики СО определяются на эталонной аппаратуре, процедуры измерений на которых </w:t>
            </w:r>
            <w:proofErr w:type="spellStart"/>
            <w:r w:rsidR="0054628B" w:rsidRPr="000F74C6">
              <w:t>валидированы</w:t>
            </w:r>
            <w:proofErr w:type="spellEnd"/>
            <w:r w:rsidR="0054628B" w:rsidRPr="000F74C6">
              <w:t>, в том числе посредством международных сличений.</w:t>
            </w:r>
          </w:p>
          <w:p w:rsidR="0054628B" w:rsidRPr="000F74C6" w:rsidRDefault="0054628B" w:rsidP="00406B1B">
            <w:pPr>
              <w:widowControl w:val="0"/>
              <w:jc w:val="both"/>
            </w:pPr>
            <w:r w:rsidRPr="000F74C6">
              <w:t>Форма выпуска: серийное производство периодически повторяющимися партиями</w:t>
            </w:r>
          </w:p>
          <w:p w:rsidR="0054628B" w:rsidRPr="000F74C6" w:rsidRDefault="0054628B" w:rsidP="00406B1B">
            <w:pPr>
              <w:widowControl w:val="0"/>
              <w:jc w:val="both"/>
            </w:pPr>
            <w:r w:rsidRPr="000F74C6">
              <w:t>Метрологические характеристики стандартных образцов:</w:t>
            </w:r>
          </w:p>
          <w:p w:rsidR="0054628B" w:rsidRPr="000F74C6" w:rsidRDefault="0054628B" w:rsidP="00406B1B">
            <w:pPr>
              <w:jc w:val="both"/>
            </w:pPr>
            <w:r w:rsidRPr="000F74C6">
              <w:t>Наименование аттестуемой характеристики – низшая объемная энергия сгорания МДж/м</w:t>
            </w:r>
            <w:r w:rsidRPr="000F74C6">
              <w:rPr>
                <w:vertAlign w:val="superscript"/>
              </w:rPr>
              <w:t>3</w:t>
            </w:r>
            <w:r w:rsidRPr="000F74C6">
              <w:t>.</w:t>
            </w:r>
          </w:p>
          <w:p w:rsidR="0054628B" w:rsidRPr="000F74C6" w:rsidRDefault="0054628B" w:rsidP="00406B1B">
            <w:pPr>
              <w:jc w:val="both"/>
            </w:pPr>
            <w:r w:rsidRPr="000F74C6">
              <w:t>Нормированные метрологические характеристики СО приведены в таблице 1</w:t>
            </w:r>
            <w:r w:rsidR="006E0125" w:rsidRPr="000F74C6">
              <w:t xml:space="preserve"> </w:t>
            </w:r>
            <w:r w:rsidR="00286B9A">
              <w:br/>
            </w:r>
            <w:r w:rsidR="006E0125" w:rsidRPr="000F74C6">
              <w:t>(см ниже)</w:t>
            </w:r>
            <w:r w:rsidR="0022580E" w:rsidRPr="000F74C6">
              <w:t>.</w:t>
            </w:r>
          </w:p>
          <w:p w:rsidR="0022580E" w:rsidRPr="000F74C6" w:rsidRDefault="0022580E" w:rsidP="00406B1B">
            <w:pPr>
              <w:jc w:val="both"/>
            </w:pPr>
          </w:p>
          <w:p w:rsidR="008C61D9" w:rsidRPr="000F74C6" w:rsidRDefault="0022580E" w:rsidP="00993E10">
            <w:pPr>
              <w:spacing w:after="60"/>
              <w:jc w:val="both"/>
              <w:rPr>
                <w:color w:val="000000"/>
              </w:rPr>
            </w:pPr>
            <w:r w:rsidRPr="000F74C6">
              <w:t xml:space="preserve">2.2.2. </w:t>
            </w:r>
            <w:r w:rsidR="00F62BEE">
              <w:t>На 63</w:t>
            </w:r>
            <w:r w:rsidR="00F62BEE" w:rsidRPr="000F74C6">
              <w:t>-м</w:t>
            </w:r>
            <w:r w:rsidR="00F62BEE">
              <w:t xml:space="preserve"> заседании МГС (протокол МГС №</w:t>
            </w:r>
            <w:r w:rsidR="0075393E">
              <w:t> </w:t>
            </w:r>
            <w:r w:rsidR="00F62BEE">
              <w:t>63-2023</w:t>
            </w:r>
            <w:r w:rsidR="002E1B98">
              <w:t xml:space="preserve">, приложение </w:t>
            </w:r>
            <w:r w:rsidR="002E1B98" w:rsidRPr="00054041">
              <w:t>№ </w:t>
            </w:r>
            <w:r w:rsidR="00054041" w:rsidRPr="00054041">
              <w:t>19</w:t>
            </w:r>
            <w:r w:rsidR="00F62BEE" w:rsidRPr="00054041">
              <w:t>)</w:t>
            </w:r>
            <w:r w:rsidR="00F62BEE" w:rsidRPr="000F74C6">
              <w:t xml:space="preserve"> признан в качестве МСО</w:t>
            </w:r>
            <w:r w:rsidRPr="000F74C6">
              <w:rPr>
                <w:bCs/>
                <w:kern w:val="2"/>
              </w:rPr>
              <w:t xml:space="preserve"> </w:t>
            </w:r>
            <w:r w:rsidR="00E359B6">
              <w:rPr>
                <w:bCs/>
                <w:kern w:val="2"/>
              </w:rPr>
              <w:t>набор стандартных</w:t>
            </w:r>
            <w:r w:rsidRPr="000F74C6">
              <w:rPr>
                <w:bCs/>
                <w:kern w:val="2"/>
              </w:rPr>
              <w:t xml:space="preserve"> образц</w:t>
            </w:r>
            <w:r w:rsidR="00E359B6">
              <w:rPr>
                <w:bCs/>
                <w:kern w:val="2"/>
              </w:rPr>
              <w:t>ов</w:t>
            </w:r>
            <w:r w:rsidRPr="000F74C6">
              <w:rPr>
                <w:bCs/>
                <w:kern w:val="2"/>
              </w:rPr>
              <w:t xml:space="preserve"> низшей объемной энергии сгорания газов (набор НОЭС</w:t>
            </w:r>
            <w:r w:rsidR="00C17A59" w:rsidRPr="000F74C6">
              <w:rPr>
                <w:bCs/>
                <w:kern w:val="2"/>
              </w:rPr>
              <w:t>-ГС-ВНИИМ) – ГСО 11904-2022/ГСО </w:t>
            </w:r>
            <w:r w:rsidRPr="000F74C6">
              <w:rPr>
                <w:bCs/>
                <w:kern w:val="2"/>
              </w:rPr>
              <w:t xml:space="preserve">11907-2022. </w:t>
            </w:r>
          </w:p>
          <w:p w:rsidR="008C61D9" w:rsidRPr="000F74C6" w:rsidRDefault="008C61D9" w:rsidP="008C61D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4C6">
              <w:rPr>
                <w:bCs/>
                <w:color w:val="000000"/>
              </w:rPr>
              <w:t xml:space="preserve">Назначение стандартных образцов: </w:t>
            </w:r>
          </w:p>
          <w:p w:rsidR="008C61D9" w:rsidRPr="000F74C6" w:rsidRDefault="008C61D9" w:rsidP="008C61D9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0F74C6">
              <w:rPr>
                <w:color w:val="000000"/>
              </w:rPr>
              <w:t xml:space="preserve">- поверка, калибровка, установление и контроль стабильности </w:t>
            </w:r>
            <w:proofErr w:type="spellStart"/>
            <w:r w:rsidRPr="000F74C6">
              <w:rPr>
                <w:color w:val="000000"/>
              </w:rPr>
              <w:t>градуировочной</w:t>
            </w:r>
            <w:proofErr w:type="spellEnd"/>
            <w:r w:rsidRPr="000F74C6">
              <w:rPr>
                <w:color w:val="000000"/>
              </w:rPr>
              <w:t xml:space="preserve"> (калибровочной) характеристики средств измерений объемной энергии сгорания (газовых калориметров, анализаторов числа </w:t>
            </w:r>
            <w:proofErr w:type="spellStart"/>
            <w:r w:rsidRPr="000F74C6">
              <w:rPr>
                <w:color w:val="000000"/>
              </w:rPr>
              <w:t>Воббе</w:t>
            </w:r>
            <w:proofErr w:type="spellEnd"/>
            <w:r w:rsidRPr="000F74C6">
              <w:rPr>
                <w:color w:val="000000"/>
              </w:rPr>
              <w:t xml:space="preserve"> и др.); </w:t>
            </w:r>
          </w:p>
          <w:p w:rsidR="008C61D9" w:rsidRPr="000F74C6" w:rsidRDefault="008C61D9" w:rsidP="008C61D9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0F74C6">
              <w:rPr>
                <w:color w:val="000000"/>
              </w:rPr>
              <w:t xml:space="preserve">– контроль метрологических характеристик при проведении испытаний средств измерений объемной энергии сгорания (газовых калориметров, анализаторов числа </w:t>
            </w:r>
            <w:proofErr w:type="spellStart"/>
            <w:r w:rsidRPr="000F74C6">
              <w:rPr>
                <w:color w:val="000000"/>
              </w:rPr>
              <w:t>Воббе</w:t>
            </w:r>
            <w:proofErr w:type="spellEnd"/>
            <w:r w:rsidRPr="000F74C6">
              <w:rPr>
                <w:color w:val="000000"/>
              </w:rPr>
              <w:t xml:space="preserve"> и др.), в том числе в целях утверждения типа; </w:t>
            </w:r>
          </w:p>
          <w:p w:rsidR="008C61D9" w:rsidRPr="000F74C6" w:rsidRDefault="008C61D9" w:rsidP="008C61D9">
            <w:pPr>
              <w:autoSpaceDE w:val="0"/>
              <w:autoSpaceDN w:val="0"/>
              <w:adjustRightInd w:val="0"/>
              <w:spacing w:after="47"/>
              <w:rPr>
                <w:color w:val="000000"/>
              </w:rPr>
            </w:pPr>
            <w:r w:rsidRPr="000F74C6">
              <w:rPr>
                <w:color w:val="000000"/>
              </w:rPr>
              <w:t xml:space="preserve">– аттестация методик измерений и контроль точности результатов измерений объемной энергии сгорания газов, полученных по методикам (методам) измерений в процессе их применения в соответствии с установленными в них алгоритмами; </w:t>
            </w:r>
          </w:p>
          <w:p w:rsidR="008C61D9" w:rsidRPr="000F74C6" w:rsidRDefault="00993E10" w:rsidP="008C61D9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0F74C6">
              <w:rPr>
                <w:color w:val="000000"/>
              </w:rPr>
              <w:t>–</w:t>
            </w:r>
            <w:r w:rsidR="008C61D9" w:rsidRPr="000F74C6">
              <w:rPr>
                <w:color w:val="000000"/>
              </w:rPr>
              <w:t xml:space="preserve"> проведение межлабораторных сравнительных (сличительных) испытаний для</w:t>
            </w:r>
            <w:r w:rsidR="008C61D9" w:rsidRPr="000F74C6">
              <w:rPr>
                <w:color w:val="000000"/>
                <w:sz w:val="23"/>
                <w:szCs w:val="23"/>
              </w:rPr>
              <w:t xml:space="preserve"> оценки пригодности </w:t>
            </w:r>
            <w:proofErr w:type="spellStart"/>
            <w:r w:rsidR="008C61D9" w:rsidRPr="000F74C6">
              <w:rPr>
                <w:color w:val="000000"/>
                <w:sz w:val="23"/>
                <w:szCs w:val="23"/>
              </w:rPr>
              <w:t>нестандартизированных</w:t>
            </w:r>
            <w:proofErr w:type="spellEnd"/>
            <w:r w:rsidR="008C61D9" w:rsidRPr="000F74C6">
              <w:rPr>
                <w:color w:val="000000"/>
                <w:sz w:val="23"/>
                <w:szCs w:val="23"/>
              </w:rPr>
              <w:t xml:space="preserve"> методик и проверки квалификации испытательных лабораторий. </w:t>
            </w:r>
          </w:p>
          <w:p w:rsidR="0022580E" w:rsidRPr="000F74C6" w:rsidRDefault="008C61D9" w:rsidP="008C61D9">
            <w:pPr>
              <w:jc w:val="both"/>
              <w:rPr>
                <w:color w:val="000000"/>
                <w:sz w:val="23"/>
                <w:szCs w:val="23"/>
              </w:rPr>
            </w:pPr>
            <w:r w:rsidRPr="000F74C6">
              <w:rPr>
                <w:color w:val="000000"/>
                <w:sz w:val="23"/>
                <w:szCs w:val="23"/>
              </w:rPr>
              <w:t xml:space="preserve">Области экономики и сферы деятельности, где преимущественно надлежит применять </w:t>
            </w:r>
            <w:r w:rsidRPr="000F74C6">
              <w:rPr>
                <w:color w:val="000000"/>
                <w:sz w:val="23"/>
                <w:szCs w:val="23"/>
              </w:rPr>
              <w:lastRenderedPageBreak/>
              <w:t>стандартные образцы: газовая, нефтехимическая, топливно-энергетическая, металлургическая и другие отрасли промышленности.</w:t>
            </w:r>
          </w:p>
          <w:p w:rsidR="00993E10" w:rsidRPr="000F74C6" w:rsidRDefault="00993E10" w:rsidP="00993E1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4C6">
              <w:rPr>
                <w:bCs/>
                <w:color w:val="000000"/>
              </w:rPr>
              <w:t xml:space="preserve">Описание стандартных образцов: </w:t>
            </w:r>
            <w:r w:rsidRPr="000F74C6">
              <w:rPr>
                <w:color w:val="000000"/>
              </w:rPr>
              <w:t>СО представляет собой газовую смесь в баллоне с вентилями вместимостью (4 – 40) дм</w:t>
            </w:r>
            <w:r w:rsidRPr="000F74C6">
              <w:rPr>
                <w:color w:val="000000"/>
                <w:vertAlign w:val="superscript"/>
              </w:rPr>
              <w:t>3</w:t>
            </w:r>
            <w:r w:rsidRPr="000F74C6">
              <w:rPr>
                <w:color w:val="000000"/>
              </w:rPr>
              <w:t xml:space="preserve"> под давлением (0,5 – 15) МПа. СО изготовлен на основе государственного стандартного образца состава газовой смеси в баллоне под давлением, соответствующего требованиям ГОСТ Р 8.976-2019. СО содержит один или более компонентов в любых сочетаниях (метан (CH4), этан (C2H6), этилен (C2H4), пропан (C3H8), оксид углерода (CO), водород (H2), n-бутан (n-C4H6), изобутан (i-C4H6), аргон (</w:t>
            </w:r>
            <w:proofErr w:type="spellStart"/>
            <w:r w:rsidRPr="000F74C6">
              <w:rPr>
                <w:color w:val="000000"/>
              </w:rPr>
              <w:t>Ar</w:t>
            </w:r>
            <w:proofErr w:type="spellEnd"/>
            <w:r w:rsidRPr="000F74C6">
              <w:rPr>
                <w:color w:val="000000"/>
              </w:rPr>
              <w:t>), диоксид углерода (CO2), гелий (</w:t>
            </w:r>
            <w:proofErr w:type="spellStart"/>
            <w:r w:rsidRPr="000F74C6">
              <w:rPr>
                <w:color w:val="000000"/>
              </w:rPr>
              <w:t>He</w:t>
            </w:r>
            <w:proofErr w:type="spellEnd"/>
            <w:r w:rsidRPr="000F74C6">
              <w:rPr>
                <w:color w:val="000000"/>
              </w:rPr>
              <w:t xml:space="preserve">), азот (N2)). </w:t>
            </w:r>
          </w:p>
          <w:p w:rsidR="00993E10" w:rsidRPr="000F74C6" w:rsidRDefault="00993E10" w:rsidP="00993E10">
            <w:pPr>
              <w:jc w:val="both"/>
              <w:rPr>
                <w:color w:val="000000"/>
              </w:rPr>
            </w:pPr>
            <w:r w:rsidRPr="000F74C6">
              <w:rPr>
                <w:color w:val="000000"/>
              </w:rPr>
              <w:t>Количество типов СО в наборе – 4 шт.</w:t>
            </w:r>
          </w:p>
          <w:p w:rsidR="00686AFE" w:rsidRPr="000F74C6" w:rsidRDefault="00686AFE" w:rsidP="00686AF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4C6">
              <w:rPr>
                <w:bCs/>
                <w:color w:val="000000"/>
              </w:rPr>
              <w:t xml:space="preserve">Форма выпуска: </w:t>
            </w:r>
            <w:r w:rsidRPr="000F74C6">
              <w:rPr>
                <w:color w:val="000000"/>
              </w:rPr>
              <w:t xml:space="preserve">серийное производство периодически повторяющимися партиями. </w:t>
            </w:r>
          </w:p>
          <w:p w:rsidR="00686AFE" w:rsidRPr="000F74C6" w:rsidRDefault="00686AFE" w:rsidP="00686AFE">
            <w:pPr>
              <w:jc w:val="both"/>
              <w:rPr>
                <w:color w:val="000000"/>
              </w:rPr>
            </w:pPr>
            <w:r w:rsidRPr="000F74C6">
              <w:rPr>
                <w:bCs/>
                <w:color w:val="000000"/>
              </w:rPr>
              <w:t xml:space="preserve">Метрологические характеристики стандартных образцов: </w:t>
            </w:r>
            <w:r w:rsidRPr="000F74C6">
              <w:rPr>
                <w:color w:val="000000"/>
              </w:rPr>
              <w:t>аттестуемая характеристика – низшая объемная энергия сгорания МДж/м3.</w:t>
            </w:r>
          </w:p>
          <w:p w:rsidR="001E21A5" w:rsidRPr="000F74C6" w:rsidRDefault="001E21A5" w:rsidP="001E21A5">
            <w:pPr>
              <w:jc w:val="both"/>
            </w:pPr>
            <w:r w:rsidRPr="000F74C6">
              <w:t xml:space="preserve">Нормированные метрологические характеристики СО приведены в таблице 2 </w:t>
            </w:r>
            <w:r w:rsidR="00286B9A">
              <w:br/>
            </w:r>
            <w:r w:rsidRPr="000F74C6">
              <w:t>(см ниже).</w:t>
            </w:r>
          </w:p>
          <w:p w:rsidR="001E21A5" w:rsidRPr="000F74C6" w:rsidRDefault="008868DC" w:rsidP="00686AFE">
            <w:pPr>
              <w:jc w:val="both"/>
              <w:rPr>
                <w:bCs/>
                <w:iCs/>
              </w:rPr>
            </w:pPr>
            <w:proofErr w:type="spellStart"/>
            <w:r w:rsidRPr="000F74C6">
              <w:t>Прослеживаемость</w:t>
            </w:r>
            <w:proofErr w:type="spellEnd"/>
            <w:r w:rsidRPr="000F74C6">
              <w:t xml:space="preserve"> аттестованных значений СО к единице величины «низшая объемная энергия сгорания», воспроизводимая Государственным первичным эталоном единиц энергии сгорания, удельной энергии сгорания и объемной энергии сгорания </w:t>
            </w:r>
            <w:r w:rsidR="00286B9A">
              <w:br/>
            </w:r>
            <w:r w:rsidRPr="000F74C6">
              <w:t>ГЭТ 16, обеспечена прямыми измерениями на ГЭТ 16.</w:t>
            </w:r>
          </w:p>
        </w:tc>
        <w:tc>
          <w:tcPr>
            <w:tcW w:w="734" w:type="pct"/>
            <w:shd w:val="clear" w:color="auto" w:fill="auto"/>
          </w:tcPr>
          <w:p w:rsidR="00332A1B" w:rsidRPr="000F74C6" w:rsidRDefault="00332A1B" w:rsidP="007E0AB4">
            <w:pPr>
              <w:spacing w:after="60"/>
              <w:jc w:val="center"/>
              <w:rPr>
                <w:bCs/>
                <w:iCs/>
              </w:rPr>
            </w:pPr>
            <w:r w:rsidRPr="000F74C6">
              <w:rPr>
                <w:bCs/>
                <w:iCs/>
              </w:rPr>
              <w:lastRenderedPageBreak/>
              <w:t>Российская Федерация</w:t>
            </w:r>
          </w:p>
        </w:tc>
      </w:tr>
      <w:tr w:rsidR="00F53225" w:rsidRPr="000F74C6" w:rsidTr="00286B9A">
        <w:tc>
          <w:tcPr>
            <w:tcW w:w="453" w:type="pct"/>
            <w:vMerge w:val="restart"/>
            <w:shd w:val="clear" w:color="auto" w:fill="auto"/>
          </w:tcPr>
          <w:p w:rsidR="00F53225" w:rsidRPr="000F74C6" w:rsidRDefault="00F53225" w:rsidP="007E0AB4">
            <w:pPr>
              <w:spacing w:after="60"/>
              <w:jc w:val="center"/>
              <w:rPr>
                <w:bCs/>
                <w:iCs/>
              </w:rPr>
            </w:pPr>
            <w:r w:rsidRPr="000F74C6">
              <w:rPr>
                <w:bCs/>
                <w:iCs/>
              </w:rPr>
              <w:lastRenderedPageBreak/>
              <w:t>2.4</w:t>
            </w:r>
          </w:p>
        </w:tc>
        <w:tc>
          <w:tcPr>
            <w:tcW w:w="1341" w:type="pct"/>
            <w:vMerge w:val="restart"/>
            <w:shd w:val="clear" w:color="auto" w:fill="auto"/>
          </w:tcPr>
          <w:p w:rsidR="00F53225" w:rsidRPr="000F74C6" w:rsidRDefault="00F53225" w:rsidP="00EA08E5">
            <w:pPr>
              <w:spacing w:after="60"/>
              <w:jc w:val="both"/>
              <w:rPr>
                <w:bCs/>
                <w:iCs/>
              </w:rPr>
            </w:pPr>
            <w:r w:rsidRPr="000F74C6">
              <w:t>Организация и проведение межгосударственных межлабораторных сравнительных испытаний на образцах твердых, жидких и газообразных топлив</w:t>
            </w:r>
          </w:p>
        </w:tc>
        <w:tc>
          <w:tcPr>
            <w:tcW w:w="2472" w:type="pct"/>
            <w:shd w:val="clear" w:color="auto" w:fill="auto"/>
          </w:tcPr>
          <w:p w:rsidR="007B33A5" w:rsidRPr="000F74C6" w:rsidRDefault="00F53225" w:rsidP="00F53225">
            <w:pPr>
              <w:spacing w:after="60"/>
              <w:jc w:val="both"/>
            </w:pPr>
            <w:r w:rsidRPr="000F74C6">
              <w:t xml:space="preserve">Проведены раунды </w:t>
            </w:r>
            <w:r w:rsidR="002332CD" w:rsidRPr="000F74C6">
              <w:rPr>
                <w:bCs/>
                <w:iCs/>
              </w:rPr>
              <w:t>межгосударственных межлабораторных сравнительных испытаний</w:t>
            </w:r>
            <w:r w:rsidR="002332CD" w:rsidRPr="000F74C6">
              <w:t xml:space="preserve"> (</w:t>
            </w:r>
            <w:r w:rsidRPr="000F74C6">
              <w:t>МСИ</w:t>
            </w:r>
            <w:r w:rsidR="002332CD" w:rsidRPr="000F74C6">
              <w:t>)</w:t>
            </w:r>
            <w:r w:rsidRPr="000F74C6">
              <w:t xml:space="preserve"> качественных параметров образцов угля (раунд</w:t>
            </w:r>
            <w:r w:rsidR="002332CD" w:rsidRPr="000F74C6">
              <w:t>ы</w:t>
            </w:r>
            <w:r w:rsidRPr="000F74C6">
              <w:t xml:space="preserve"> № </w:t>
            </w:r>
            <w:r w:rsidR="002332CD" w:rsidRPr="000F74C6">
              <w:t xml:space="preserve">19, 20, 21, </w:t>
            </w:r>
            <w:r w:rsidRPr="000F74C6">
              <w:t>22</w:t>
            </w:r>
            <w:r w:rsidR="00606035" w:rsidRPr="000F74C6">
              <w:t>, 23</w:t>
            </w:r>
            <w:r w:rsidRPr="000F74C6">
              <w:t>) и мазута (раунд</w:t>
            </w:r>
            <w:r w:rsidR="00C2474D" w:rsidRPr="000F74C6">
              <w:t>ы</w:t>
            </w:r>
            <w:r w:rsidRPr="000F74C6">
              <w:t xml:space="preserve"> №</w:t>
            </w:r>
            <w:r w:rsidR="002332CD" w:rsidRPr="000F74C6">
              <w:t xml:space="preserve">15, 16, </w:t>
            </w:r>
            <w:r w:rsidRPr="000F74C6">
              <w:t>17</w:t>
            </w:r>
            <w:r w:rsidR="00606035" w:rsidRPr="000F74C6">
              <w:t>, 18</w:t>
            </w:r>
            <w:r w:rsidRPr="000F74C6">
              <w:t xml:space="preserve">). </w:t>
            </w:r>
          </w:p>
          <w:p w:rsidR="0022580E" w:rsidRPr="000F74C6" w:rsidRDefault="0022580E" w:rsidP="0022580E">
            <w:pPr>
              <w:spacing w:after="60"/>
              <w:jc w:val="both"/>
              <w:rPr>
                <w:bCs/>
                <w:iCs/>
              </w:rPr>
            </w:pPr>
            <w:r w:rsidRPr="000F74C6">
              <w:rPr>
                <w:bCs/>
                <w:iCs/>
              </w:rPr>
              <w:t>В каждом раунде на образцах угля участи</w:t>
            </w:r>
            <w:r w:rsidR="00EB2A51" w:rsidRPr="000F74C6">
              <w:rPr>
                <w:bCs/>
                <w:iCs/>
              </w:rPr>
              <w:t xml:space="preserve">е приняли более чем </w:t>
            </w:r>
            <w:r w:rsidRPr="000F74C6">
              <w:rPr>
                <w:bCs/>
                <w:iCs/>
              </w:rPr>
              <w:t>по</w:t>
            </w:r>
            <w:r w:rsidR="00EB2A51" w:rsidRPr="000F74C6">
              <w:rPr>
                <w:bCs/>
                <w:iCs/>
              </w:rPr>
              <w:t xml:space="preserve"> 65 лабораторий России, а также</w:t>
            </w:r>
            <w:r w:rsidRPr="000F74C6">
              <w:rPr>
                <w:bCs/>
                <w:iCs/>
              </w:rPr>
              <w:t xml:space="preserve"> зарубежные лаборатории (Кыргызская Республика, </w:t>
            </w:r>
            <w:r w:rsidR="00C2643F" w:rsidRPr="000F74C6">
              <w:rPr>
                <w:bCs/>
                <w:iCs/>
              </w:rPr>
              <w:t xml:space="preserve">Республика </w:t>
            </w:r>
            <w:r w:rsidRPr="000F74C6">
              <w:rPr>
                <w:bCs/>
                <w:iCs/>
              </w:rPr>
              <w:t>Казахстан, Украина, Эстония).</w:t>
            </w:r>
          </w:p>
          <w:p w:rsidR="00F53225" w:rsidRPr="000F74C6" w:rsidRDefault="00F53225" w:rsidP="00F53225">
            <w:pPr>
              <w:spacing w:after="60"/>
              <w:jc w:val="both"/>
            </w:pPr>
          </w:p>
        </w:tc>
        <w:tc>
          <w:tcPr>
            <w:tcW w:w="734" w:type="pct"/>
            <w:shd w:val="clear" w:color="auto" w:fill="auto"/>
          </w:tcPr>
          <w:p w:rsidR="00F53225" w:rsidRPr="000F74C6" w:rsidRDefault="00F53225" w:rsidP="00341EE9">
            <w:pPr>
              <w:spacing w:after="60"/>
              <w:jc w:val="center"/>
              <w:rPr>
                <w:bCs/>
                <w:iCs/>
              </w:rPr>
            </w:pPr>
            <w:r w:rsidRPr="000F74C6">
              <w:rPr>
                <w:bCs/>
                <w:iCs/>
              </w:rPr>
              <w:t>Российская Федерация – провайдер МСИ, Республика Казахстан, Кыргызская Республика, Украина, Эстония</w:t>
            </w:r>
          </w:p>
        </w:tc>
      </w:tr>
      <w:tr w:rsidR="00544897" w:rsidRPr="000F74C6" w:rsidTr="00286B9A">
        <w:trPr>
          <w:trHeight w:val="2268"/>
        </w:trPr>
        <w:tc>
          <w:tcPr>
            <w:tcW w:w="453" w:type="pct"/>
            <w:vMerge/>
            <w:shd w:val="clear" w:color="auto" w:fill="auto"/>
          </w:tcPr>
          <w:p w:rsidR="00544897" w:rsidRPr="000F74C6" w:rsidRDefault="00544897" w:rsidP="007E0AB4">
            <w:pPr>
              <w:spacing w:after="60"/>
              <w:jc w:val="center"/>
              <w:rPr>
                <w:bCs/>
                <w:iCs/>
              </w:rPr>
            </w:pPr>
          </w:p>
        </w:tc>
        <w:tc>
          <w:tcPr>
            <w:tcW w:w="1341" w:type="pct"/>
            <w:vMerge/>
            <w:shd w:val="clear" w:color="auto" w:fill="auto"/>
          </w:tcPr>
          <w:p w:rsidR="00544897" w:rsidRPr="000F74C6" w:rsidRDefault="00544897" w:rsidP="00EA08E5">
            <w:pPr>
              <w:spacing w:after="60"/>
              <w:jc w:val="both"/>
            </w:pPr>
          </w:p>
        </w:tc>
        <w:tc>
          <w:tcPr>
            <w:tcW w:w="2472" w:type="pct"/>
            <w:shd w:val="clear" w:color="auto" w:fill="auto"/>
          </w:tcPr>
          <w:p w:rsidR="00544897" w:rsidRPr="000F74C6" w:rsidRDefault="00544897" w:rsidP="00F53225">
            <w:r w:rsidRPr="000F74C6">
              <w:rPr>
                <w:bCs/>
                <w:iCs/>
              </w:rPr>
              <w:t xml:space="preserve">В 2019 в Республике Беларусь </w:t>
            </w:r>
            <w:r w:rsidRPr="000F74C6">
              <w:t>проведены туры проверки квалификации «Определение показателей твердого топлива», «Определение показателей жидкого топлива».</w:t>
            </w:r>
            <w:r w:rsidR="00606035" w:rsidRPr="000F74C6">
              <w:t xml:space="preserve"> </w:t>
            </w:r>
            <w:r w:rsidRPr="000F74C6">
              <w:t>Проведена актуализация методики калибровки бомбовых калориметров.</w:t>
            </w:r>
          </w:p>
          <w:p w:rsidR="00544897" w:rsidRPr="000F74C6" w:rsidRDefault="00D3376E" w:rsidP="001253DC">
            <w:pPr>
              <w:spacing w:after="60"/>
              <w:jc w:val="both"/>
            </w:pPr>
            <w:r w:rsidRPr="00452E5C">
              <w:rPr>
                <w:color w:val="000000" w:themeColor="text1"/>
              </w:rPr>
              <w:t>Начата</w:t>
            </w:r>
            <w:r w:rsidR="005B1854" w:rsidRPr="00452E5C">
              <w:rPr>
                <w:color w:val="000000" w:themeColor="text1"/>
              </w:rPr>
              <w:t xml:space="preserve"> </w:t>
            </w:r>
            <w:r w:rsidRPr="00452E5C">
              <w:rPr>
                <w:color w:val="000000" w:themeColor="text1"/>
              </w:rPr>
              <w:t>работа по новой Программе</w:t>
            </w:r>
            <w:r w:rsidR="005B1854" w:rsidRPr="00452E5C">
              <w:rPr>
                <w:color w:val="000000" w:themeColor="text1"/>
              </w:rPr>
              <w:t xml:space="preserve"> проверки квалификации «Газ горючий природный. Высшая и низшая объемная энергия сгорания, относительная плотность», координатором которой выступает лаборатория калориметрии ФГУП «ВНИИМ им.</w:t>
            </w:r>
            <w:r w:rsidR="001E08D7" w:rsidRPr="00452E5C">
              <w:rPr>
                <w:color w:val="000000" w:themeColor="text1"/>
              </w:rPr>
              <w:t xml:space="preserve"> </w:t>
            </w:r>
            <w:r w:rsidR="005B1854" w:rsidRPr="00452E5C">
              <w:rPr>
                <w:color w:val="000000" w:themeColor="text1"/>
              </w:rPr>
              <w:t>Д.И.</w:t>
            </w:r>
            <w:r w:rsidR="000358E8" w:rsidRPr="00452E5C">
              <w:rPr>
                <w:color w:val="000000" w:themeColor="text1"/>
              </w:rPr>
              <w:t> </w:t>
            </w:r>
            <w:r w:rsidR="005B1854" w:rsidRPr="00452E5C">
              <w:rPr>
                <w:color w:val="000000" w:themeColor="text1"/>
              </w:rPr>
              <w:t>Менделеева». Сформирован перечень участников</w:t>
            </w:r>
            <w:r w:rsidRPr="00452E5C">
              <w:rPr>
                <w:color w:val="000000" w:themeColor="text1"/>
              </w:rPr>
              <w:t>, разосланы образцы участникам Программы</w:t>
            </w:r>
            <w:r w:rsidR="005B1854" w:rsidRPr="00452E5C">
              <w:rPr>
                <w:color w:val="000000" w:themeColor="text1"/>
              </w:rPr>
              <w:t xml:space="preserve">. </w:t>
            </w:r>
            <w:r w:rsidR="008C2A68" w:rsidRPr="00452E5C">
              <w:rPr>
                <w:color w:val="000000" w:themeColor="text1"/>
              </w:rPr>
              <w:t xml:space="preserve">Проводится статистическая </w:t>
            </w:r>
            <w:r w:rsidRPr="00452E5C">
              <w:rPr>
                <w:color w:val="000000" w:themeColor="text1"/>
              </w:rPr>
              <w:t>обработка результатов измерений, полученных от участников. Завершение Программы запл</w:t>
            </w:r>
            <w:r w:rsidR="005B1854" w:rsidRPr="00452E5C">
              <w:rPr>
                <w:color w:val="000000" w:themeColor="text1"/>
              </w:rPr>
              <w:t>анирован</w:t>
            </w:r>
            <w:r w:rsidRPr="00452E5C">
              <w:rPr>
                <w:color w:val="000000" w:themeColor="text1"/>
              </w:rPr>
              <w:t>о</w:t>
            </w:r>
            <w:r w:rsidR="005B1854" w:rsidRPr="00452E5C">
              <w:rPr>
                <w:color w:val="000000" w:themeColor="text1"/>
              </w:rPr>
              <w:t xml:space="preserve"> </w:t>
            </w:r>
            <w:r w:rsidR="001253DC" w:rsidRPr="00452E5C">
              <w:rPr>
                <w:color w:val="000000" w:themeColor="text1"/>
              </w:rPr>
              <w:t xml:space="preserve">в </w:t>
            </w:r>
            <w:r w:rsidRPr="00452E5C">
              <w:rPr>
                <w:color w:val="000000" w:themeColor="text1"/>
              </w:rPr>
              <w:t>июл</w:t>
            </w:r>
            <w:r w:rsidR="001253DC" w:rsidRPr="00452E5C">
              <w:rPr>
                <w:color w:val="000000" w:themeColor="text1"/>
              </w:rPr>
              <w:t>е</w:t>
            </w:r>
            <w:r w:rsidRPr="00452E5C">
              <w:rPr>
                <w:color w:val="000000" w:themeColor="text1"/>
              </w:rPr>
              <w:t xml:space="preserve"> </w:t>
            </w:r>
            <w:r w:rsidR="005B1854" w:rsidRPr="00452E5C">
              <w:rPr>
                <w:color w:val="000000" w:themeColor="text1"/>
              </w:rPr>
              <w:t>2023 г.</w:t>
            </w:r>
          </w:p>
        </w:tc>
        <w:tc>
          <w:tcPr>
            <w:tcW w:w="734" w:type="pct"/>
            <w:shd w:val="clear" w:color="auto" w:fill="auto"/>
          </w:tcPr>
          <w:p w:rsidR="00544897" w:rsidRPr="000F74C6" w:rsidRDefault="00544897" w:rsidP="00D515A0">
            <w:pPr>
              <w:spacing w:after="60"/>
              <w:jc w:val="center"/>
              <w:rPr>
                <w:bCs/>
                <w:iCs/>
              </w:rPr>
            </w:pPr>
            <w:r w:rsidRPr="000F74C6">
              <w:rPr>
                <w:bCs/>
                <w:iCs/>
              </w:rPr>
              <w:t xml:space="preserve">Республика Беларусь – </w:t>
            </w:r>
            <w:r w:rsidR="00D515A0" w:rsidRPr="000F74C6">
              <w:rPr>
                <w:bCs/>
                <w:iCs/>
              </w:rPr>
              <w:br/>
            </w:r>
            <w:r w:rsidRPr="000F74C6">
              <w:rPr>
                <w:bCs/>
                <w:iCs/>
              </w:rPr>
              <w:t>провайдер</w:t>
            </w:r>
          </w:p>
        </w:tc>
      </w:tr>
      <w:tr w:rsidR="00332A1B" w:rsidRPr="000F74C6" w:rsidTr="00286B9A">
        <w:tc>
          <w:tcPr>
            <w:tcW w:w="453" w:type="pct"/>
            <w:shd w:val="clear" w:color="auto" w:fill="auto"/>
          </w:tcPr>
          <w:p w:rsidR="00332A1B" w:rsidRPr="000F74C6" w:rsidRDefault="00332A1B" w:rsidP="007E0AB4">
            <w:pPr>
              <w:spacing w:after="60"/>
              <w:jc w:val="center"/>
              <w:rPr>
                <w:bCs/>
                <w:iCs/>
              </w:rPr>
            </w:pPr>
            <w:r w:rsidRPr="000F74C6">
              <w:rPr>
                <w:bCs/>
                <w:iCs/>
              </w:rPr>
              <w:t>3</w:t>
            </w:r>
          </w:p>
        </w:tc>
        <w:tc>
          <w:tcPr>
            <w:tcW w:w="1341" w:type="pct"/>
            <w:shd w:val="clear" w:color="auto" w:fill="auto"/>
          </w:tcPr>
          <w:p w:rsidR="00332A1B" w:rsidRPr="000F74C6" w:rsidRDefault="00332A1B" w:rsidP="007E0AB4">
            <w:pPr>
              <w:spacing w:after="60"/>
              <w:jc w:val="both"/>
            </w:pPr>
            <w:r w:rsidRPr="000F74C6">
              <w:t>Сличения национальных эталонов единицы энергии сгорания в рамках КООМЕТ</w:t>
            </w:r>
          </w:p>
        </w:tc>
        <w:tc>
          <w:tcPr>
            <w:tcW w:w="2472" w:type="pct"/>
            <w:shd w:val="clear" w:color="auto" w:fill="auto"/>
          </w:tcPr>
          <w:p w:rsidR="00332A1B" w:rsidRPr="000F74C6" w:rsidRDefault="00332A1B" w:rsidP="00A91FE9">
            <w:pPr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</w:pPr>
            <w:r w:rsidRPr="000F74C6">
              <w:t xml:space="preserve">3.1 </w:t>
            </w:r>
            <w:r w:rsidR="00B748A3" w:rsidRPr="000F74C6">
              <w:t xml:space="preserve">Закончены сличения в рамках темы </w:t>
            </w:r>
            <w:r w:rsidRPr="000F74C6">
              <w:t>КООМЕТ № 744/</w:t>
            </w:r>
            <w:r w:rsidRPr="000F74C6">
              <w:rPr>
                <w:bCs/>
                <w:iCs/>
              </w:rPr>
              <w:t xml:space="preserve"> </w:t>
            </w:r>
            <w:r w:rsidRPr="000F74C6">
              <w:rPr>
                <w:bCs/>
                <w:iCs/>
                <w:lang w:val="en-US"/>
              </w:rPr>
              <w:t>RU</w:t>
            </w:r>
            <w:r w:rsidRPr="000F74C6">
              <w:rPr>
                <w:bCs/>
                <w:iCs/>
              </w:rPr>
              <w:t>-а/18 (</w:t>
            </w:r>
            <w:r w:rsidRPr="000F74C6">
              <w:rPr>
                <w:bCs/>
                <w:iCs/>
                <w:lang w:val="en-US"/>
              </w:rPr>
              <w:t>COOMET</w:t>
            </w:r>
            <w:r w:rsidRPr="000F74C6">
              <w:rPr>
                <w:bCs/>
                <w:iCs/>
              </w:rPr>
              <w:t>.</w:t>
            </w:r>
            <w:r w:rsidRPr="000F74C6">
              <w:rPr>
                <w:bCs/>
                <w:iCs/>
                <w:lang w:val="en-US"/>
              </w:rPr>
              <w:t>T</w:t>
            </w:r>
            <w:r w:rsidRPr="000F74C6">
              <w:rPr>
                <w:bCs/>
                <w:iCs/>
              </w:rPr>
              <w:t>-</w:t>
            </w:r>
            <w:r w:rsidRPr="000F74C6">
              <w:rPr>
                <w:bCs/>
                <w:iCs/>
                <w:lang w:val="en-US"/>
              </w:rPr>
              <w:t>S</w:t>
            </w:r>
            <w:r w:rsidRPr="000F74C6">
              <w:rPr>
                <w:bCs/>
                <w:iCs/>
              </w:rPr>
              <w:t>4)</w:t>
            </w:r>
            <w:r w:rsidRPr="000F74C6">
              <w:rPr>
                <w:rFonts w:eastAsia="Arial Unicode MS"/>
              </w:rPr>
              <w:t xml:space="preserve"> «Сличения в области измерений теплоты сгорания углей с разными значениями серы». В соответствии с согласованным протоколом сличений измерения высшей энергии сгорания трех образцов углей (два антрацита и тощи</w:t>
            </w:r>
            <w:r w:rsidR="007C0E1A" w:rsidRPr="000F74C6">
              <w:rPr>
                <w:rFonts w:eastAsia="Arial Unicode MS"/>
              </w:rPr>
              <w:t xml:space="preserve">й уголь) проведены участниками </w:t>
            </w:r>
            <w:r w:rsidRPr="000F74C6">
              <w:rPr>
                <w:rFonts w:eastAsia="Arial Unicode MS"/>
              </w:rPr>
              <w:t xml:space="preserve">в период с июля 2019 г. по ноябрь 2020 г. </w:t>
            </w:r>
            <w:r w:rsidR="00B748A3" w:rsidRPr="000F74C6">
              <w:rPr>
                <w:rFonts w:eastAsia="Arial Unicode MS"/>
              </w:rPr>
              <w:t>П</w:t>
            </w:r>
            <w:r w:rsidRPr="000F74C6">
              <w:rPr>
                <w:rFonts w:eastAsia="Arial Unicode MS"/>
              </w:rPr>
              <w:t>илотом (ВНИИМ) был подготовлен отчет типа А, разослан участникам, получены замечания и</w:t>
            </w:r>
            <w:r w:rsidR="007C0E1A" w:rsidRPr="000F74C6">
              <w:rPr>
                <w:rFonts w:eastAsia="Arial Unicode MS"/>
              </w:rPr>
              <w:t xml:space="preserve"> </w:t>
            </w:r>
            <w:r w:rsidRPr="000F74C6">
              <w:rPr>
                <w:rFonts w:eastAsia="Arial Unicode MS"/>
              </w:rPr>
              <w:t>предложения, проведена его корректировка, сделана новая статист</w:t>
            </w:r>
            <w:r w:rsidR="007C0E1A" w:rsidRPr="000F74C6">
              <w:rPr>
                <w:rFonts w:eastAsia="Arial Unicode MS"/>
              </w:rPr>
              <w:t xml:space="preserve">ическая обработка результатов, </w:t>
            </w:r>
            <w:r w:rsidRPr="000F74C6">
              <w:rPr>
                <w:rFonts w:eastAsia="Arial Unicode MS"/>
              </w:rPr>
              <w:t xml:space="preserve">подготовлен отчет типа В, отправлен участникам, получены ответы от участников. </w:t>
            </w:r>
            <w:r w:rsidR="00606035" w:rsidRPr="000F74C6">
              <w:rPr>
                <w:rFonts w:eastAsia="Arial Unicode MS"/>
              </w:rPr>
              <w:t>Подготовлен окончательный о</w:t>
            </w:r>
            <w:r w:rsidR="00A91FE9" w:rsidRPr="000F74C6">
              <w:t>тчет типа В</w:t>
            </w:r>
            <w:r w:rsidR="00606035" w:rsidRPr="000F74C6">
              <w:t>2, который</w:t>
            </w:r>
            <w:r w:rsidR="00A91FE9" w:rsidRPr="000F74C6">
              <w:t xml:space="preserve"> отправлен</w:t>
            </w:r>
            <w:r w:rsidR="00C01EF2">
              <w:t xml:space="preserve"> участникам</w:t>
            </w:r>
            <w:r w:rsidR="00A91FE9" w:rsidRPr="000F74C6">
              <w:t>.</w:t>
            </w:r>
          </w:p>
          <w:p w:rsidR="007C0E1A" w:rsidRPr="000F74C6" w:rsidRDefault="007C0E1A" w:rsidP="00406B1B">
            <w:pPr>
              <w:jc w:val="both"/>
              <w:rPr>
                <w:rFonts w:eastAsia="Arial Unicode MS"/>
              </w:rPr>
            </w:pPr>
            <w:r w:rsidRPr="000F74C6">
              <w:rPr>
                <w:rFonts w:eastAsia="Arial Unicode MS"/>
              </w:rPr>
              <w:t xml:space="preserve">3.2 Продолжаются работы по </w:t>
            </w:r>
            <w:r w:rsidR="00332A1B" w:rsidRPr="000F74C6">
              <w:rPr>
                <w:rFonts w:eastAsia="Arial Unicode MS"/>
              </w:rPr>
              <w:t xml:space="preserve">теме </w:t>
            </w:r>
            <w:r w:rsidRPr="000F74C6">
              <w:rPr>
                <w:rFonts w:eastAsia="Arial Unicode MS"/>
              </w:rPr>
              <w:br/>
            </w:r>
            <w:r w:rsidR="00332A1B" w:rsidRPr="000F74C6">
              <w:rPr>
                <w:rFonts w:eastAsia="Arial Unicode MS"/>
              </w:rPr>
              <w:t>КООМЕТ № 780/</w:t>
            </w:r>
            <w:r w:rsidR="00332A1B" w:rsidRPr="000F74C6">
              <w:rPr>
                <w:rFonts w:eastAsia="Arial Unicode MS"/>
                <w:lang w:val="en-US"/>
              </w:rPr>
              <w:t>Ru</w:t>
            </w:r>
            <w:r w:rsidR="00332A1B" w:rsidRPr="000F74C6">
              <w:rPr>
                <w:rFonts w:eastAsia="Arial Unicode MS"/>
              </w:rPr>
              <w:t>-а/2019 «Сличения национальных эталонных газовых калори</w:t>
            </w:r>
            <w:r w:rsidRPr="000F74C6">
              <w:rPr>
                <w:rFonts w:eastAsia="Arial Unicode MS"/>
              </w:rPr>
              <w:t xml:space="preserve">метров на образцах </w:t>
            </w:r>
            <w:r w:rsidR="00332A1B" w:rsidRPr="000F74C6">
              <w:rPr>
                <w:rFonts w:eastAsia="Arial Unicode MS"/>
              </w:rPr>
              <w:t xml:space="preserve">газовых смесей». </w:t>
            </w:r>
          </w:p>
          <w:p w:rsidR="00332A1B" w:rsidRPr="000F74C6" w:rsidRDefault="0022580E" w:rsidP="0022580E">
            <w:pPr>
              <w:jc w:val="both"/>
            </w:pPr>
            <w:r w:rsidRPr="000F74C6">
              <w:t>П</w:t>
            </w:r>
            <w:r w:rsidR="00494820" w:rsidRPr="000F74C6">
              <w:t>одготов</w:t>
            </w:r>
            <w:r w:rsidRPr="000F74C6">
              <w:t>лен</w:t>
            </w:r>
            <w:r w:rsidR="00494820" w:rsidRPr="000F74C6">
              <w:t xml:space="preserve"> отчет типа А</w:t>
            </w:r>
            <w:r w:rsidRPr="000F74C6">
              <w:t xml:space="preserve"> и направлен участникам сличений на рассмотрение</w:t>
            </w:r>
            <w:r w:rsidR="00494820" w:rsidRPr="000F74C6">
              <w:t>.</w:t>
            </w:r>
          </w:p>
          <w:p w:rsidR="005B1854" w:rsidRPr="000F74C6" w:rsidRDefault="005B1854" w:rsidP="00606035">
            <w:pPr>
              <w:jc w:val="both"/>
            </w:pPr>
            <w:r w:rsidRPr="000F74C6">
              <w:t xml:space="preserve">3.3 Начата новая тема КООМЕТ №873-23 Сличения в области измерений энергии сгорания чистых органических веществ, координатор ВНИИМ. Республика Беларусь </w:t>
            </w:r>
            <w:r w:rsidR="00606035" w:rsidRPr="000F74C6">
              <w:t xml:space="preserve">и Китай согласились </w:t>
            </w:r>
            <w:r w:rsidRPr="000F74C6">
              <w:t>принять участие.</w:t>
            </w:r>
          </w:p>
        </w:tc>
        <w:tc>
          <w:tcPr>
            <w:tcW w:w="734" w:type="pct"/>
            <w:shd w:val="clear" w:color="auto" w:fill="auto"/>
          </w:tcPr>
          <w:p w:rsidR="00332A1B" w:rsidRPr="000F74C6" w:rsidRDefault="00AA49E4" w:rsidP="007E0AB4">
            <w:pPr>
              <w:spacing w:after="60"/>
              <w:jc w:val="center"/>
              <w:rPr>
                <w:bCs/>
                <w:iCs/>
              </w:rPr>
            </w:pPr>
            <w:r w:rsidRPr="000F74C6">
              <w:rPr>
                <w:bCs/>
                <w:iCs/>
              </w:rPr>
              <w:t>Пилот –</w:t>
            </w:r>
            <w:r w:rsidR="00332A1B" w:rsidRPr="000F74C6">
              <w:rPr>
                <w:bCs/>
                <w:iCs/>
              </w:rPr>
              <w:t xml:space="preserve">Российская Федерация, участники-Республика Беларусь, Германия, Турция, </w:t>
            </w:r>
            <w:r w:rsidR="007C0E1A" w:rsidRPr="000F74C6">
              <w:rPr>
                <w:bCs/>
                <w:iCs/>
              </w:rPr>
              <w:t xml:space="preserve">Румыния, </w:t>
            </w:r>
            <w:r w:rsidR="00332A1B" w:rsidRPr="000F74C6">
              <w:rPr>
                <w:bCs/>
                <w:iCs/>
              </w:rPr>
              <w:t>Китай</w:t>
            </w:r>
          </w:p>
          <w:p w:rsidR="00332A1B" w:rsidRPr="000F74C6" w:rsidRDefault="00332A1B" w:rsidP="007E0AB4">
            <w:pPr>
              <w:spacing w:after="60"/>
              <w:jc w:val="center"/>
              <w:rPr>
                <w:bCs/>
                <w:iCs/>
              </w:rPr>
            </w:pPr>
          </w:p>
          <w:p w:rsidR="00332A1B" w:rsidRPr="000F74C6" w:rsidRDefault="00332A1B" w:rsidP="00690229">
            <w:pPr>
              <w:spacing w:after="60"/>
              <w:jc w:val="center"/>
              <w:rPr>
                <w:bCs/>
                <w:iCs/>
              </w:rPr>
            </w:pPr>
          </w:p>
          <w:p w:rsidR="00332A1B" w:rsidRPr="000F74C6" w:rsidRDefault="00332A1B" w:rsidP="00690229">
            <w:pPr>
              <w:spacing w:after="60"/>
              <w:jc w:val="center"/>
              <w:rPr>
                <w:bCs/>
                <w:iCs/>
              </w:rPr>
            </w:pPr>
          </w:p>
          <w:p w:rsidR="00332A1B" w:rsidRPr="000F74C6" w:rsidRDefault="00332A1B" w:rsidP="00690229">
            <w:pPr>
              <w:spacing w:after="60"/>
              <w:jc w:val="center"/>
              <w:rPr>
                <w:bCs/>
                <w:iCs/>
              </w:rPr>
            </w:pPr>
          </w:p>
          <w:p w:rsidR="00332A1B" w:rsidRPr="000F74C6" w:rsidRDefault="00332A1B" w:rsidP="00690229">
            <w:pPr>
              <w:spacing w:after="60"/>
              <w:jc w:val="center"/>
              <w:rPr>
                <w:bCs/>
                <w:iCs/>
              </w:rPr>
            </w:pPr>
          </w:p>
          <w:p w:rsidR="00332A1B" w:rsidRPr="000F74C6" w:rsidRDefault="00332A1B" w:rsidP="00690229">
            <w:pPr>
              <w:spacing w:after="60"/>
              <w:jc w:val="center"/>
              <w:rPr>
                <w:bCs/>
                <w:iCs/>
              </w:rPr>
            </w:pPr>
          </w:p>
          <w:p w:rsidR="00332A1B" w:rsidRDefault="00332A1B" w:rsidP="00690229">
            <w:pPr>
              <w:spacing w:after="60"/>
              <w:jc w:val="center"/>
              <w:rPr>
                <w:bCs/>
                <w:iCs/>
              </w:rPr>
            </w:pPr>
            <w:r w:rsidRPr="000F74C6">
              <w:rPr>
                <w:bCs/>
                <w:iCs/>
              </w:rPr>
              <w:t xml:space="preserve">Пилот </w:t>
            </w:r>
            <w:r w:rsidR="00D01288" w:rsidRPr="000F74C6">
              <w:rPr>
                <w:bCs/>
                <w:iCs/>
              </w:rPr>
              <w:t>–</w:t>
            </w:r>
            <w:r w:rsidRPr="000F74C6">
              <w:rPr>
                <w:bCs/>
                <w:iCs/>
              </w:rPr>
              <w:t>Российская Федерация, Турция, Франция</w:t>
            </w:r>
          </w:p>
          <w:p w:rsidR="001253DC" w:rsidRDefault="001253DC" w:rsidP="00690229">
            <w:pPr>
              <w:spacing w:after="60"/>
              <w:jc w:val="center"/>
              <w:rPr>
                <w:bCs/>
                <w:iCs/>
              </w:rPr>
            </w:pPr>
          </w:p>
          <w:p w:rsidR="001253DC" w:rsidRPr="001D7BB5" w:rsidRDefault="001253DC" w:rsidP="00690229">
            <w:pPr>
              <w:spacing w:after="60"/>
              <w:jc w:val="center"/>
              <w:rPr>
                <w:bCs/>
                <w:iCs/>
              </w:rPr>
            </w:pPr>
            <w:r w:rsidRPr="001D7BB5">
              <w:rPr>
                <w:bCs/>
                <w:iCs/>
              </w:rPr>
              <w:t>Пилот –Российская Федерация,</w:t>
            </w:r>
          </w:p>
          <w:p w:rsidR="001253DC" w:rsidRPr="000F74C6" w:rsidRDefault="001253DC" w:rsidP="00690229">
            <w:pPr>
              <w:spacing w:after="60"/>
              <w:jc w:val="center"/>
              <w:rPr>
                <w:bCs/>
                <w:iCs/>
              </w:rPr>
            </w:pPr>
            <w:r w:rsidRPr="001D7BB5">
              <w:rPr>
                <w:bCs/>
                <w:iCs/>
              </w:rPr>
              <w:t>Республика Беларусь, Китай</w:t>
            </w:r>
          </w:p>
        </w:tc>
      </w:tr>
      <w:tr w:rsidR="00F53225" w:rsidRPr="000F74C6" w:rsidTr="00286B9A">
        <w:tc>
          <w:tcPr>
            <w:tcW w:w="453" w:type="pct"/>
            <w:vMerge w:val="restart"/>
            <w:shd w:val="clear" w:color="auto" w:fill="auto"/>
          </w:tcPr>
          <w:p w:rsidR="00F53225" w:rsidRPr="000F74C6" w:rsidRDefault="00F53225" w:rsidP="000F76E6">
            <w:pPr>
              <w:jc w:val="center"/>
              <w:rPr>
                <w:bCs/>
                <w:iCs/>
              </w:rPr>
            </w:pPr>
            <w:r w:rsidRPr="000F74C6">
              <w:rPr>
                <w:bCs/>
                <w:iCs/>
              </w:rPr>
              <w:t>4</w:t>
            </w:r>
          </w:p>
        </w:tc>
        <w:tc>
          <w:tcPr>
            <w:tcW w:w="1341" w:type="pct"/>
            <w:vMerge w:val="restart"/>
            <w:shd w:val="clear" w:color="auto" w:fill="auto"/>
          </w:tcPr>
          <w:p w:rsidR="00F53225" w:rsidRPr="000F74C6" w:rsidRDefault="00F53225" w:rsidP="000F76E6">
            <w:pPr>
              <w:jc w:val="both"/>
              <w:rPr>
                <w:bCs/>
                <w:iCs/>
              </w:rPr>
            </w:pPr>
            <w:r w:rsidRPr="000F74C6">
              <w:t xml:space="preserve">Методическая помощь координатора работ (ФГУП «ВНИИМ </w:t>
            </w:r>
            <w:r w:rsidRPr="000F74C6">
              <w:br/>
              <w:t xml:space="preserve">им. Д. И. Менделеева») национальным метрологическим </w:t>
            </w:r>
            <w:r w:rsidRPr="000F74C6">
              <w:lastRenderedPageBreak/>
              <w:t>институтам в части создания или модернизации национальных эталонов единицы энергии сгорания, разработки нормативной документации, стажировки специалистов</w:t>
            </w:r>
          </w:p>
        </w:tc>
        <w:tc>
          <w:tcPr>
            <w:tcW w:w="2472" w:type="pct"/>
            <w:shd w:val="clear" w:color="auto" w:fill="auto"/>
          </w:tcPr>
          <w:p w:rsidR="00F53225" w:rsidRPr="001D7BB5" w:rsidRDefault="00D138BA" w:rsidP="00A91FE9">
            <w:pPr>
              <w:jc w:val="both"/>
            </w:pPr>
            <w:r w:rsidRPr="001D7BB5">
              <w:lastRenderedPageBreak/>
              <w:t>4.1 ФГУП «ВНИИМ им. Д.И. </w:t>
            </w:r>
            <w:r w:rsidR="00F53225" w:rsidRPr="001D7BB5">
              <w:t xml:space="preserve">Менделеева» </w:t>
            </w:r>
            <w:r w:rsidR="00286B9A" w:rsidRPr="001D7BB5">
              <w:br/>
            </w:r>
            <w:r w:rsidR="00F53225" w:rsidRPr="001D7BB5">
              <w:t xml:space="preserve">(г. Санкт-Петербург) </w:t>
            </w:r>
            <w:r w:rsidR="00286B9A" w:rsidRPr="001D7BB5">
              <w:t>18–</w:t>
            </w:r>
            <w:r w:rsidR="00552409" w:rsidRPr="001D7BB5">
              <w:t xml:space="preserve">20 мая 2021 г. </w:t>
            </w:r>
            <w:r w:rsidR="00F53225" w:rsidRPr="001D7BB5">
              <w:t xml:space="preserve">провел курс повышения квалификации по программе «Калориметрия сгорания и измерения качественных параметров топлива» </w:t>
            </w:r>
            <w:r w:rsidR="00552409" w:rsidRPr="001D7BB5">
              <w:br/>
              <w:t>в очно-заочной форме</w:t>
            </w:r>
            <w:r w:rsidR="00F53225" w:rsidRPr="001D7BB5">
              <w:t>.</w:t>
            </w:r>
          </w:p>
          <w:p w:rsidR="00F53225" w:rsidRPr="001D7BB5" w:rsidRDefault="00CB47B4" w:rsidP="00A91FE9">
            <w:pPr>
              <w:jc w:val="both"/>
            </w:pPr>
            <w:r w:rsidRPr="001D7BB5">
              <w:lastRenderedPageBreak/>
              <w:t xml:space="preserve">4.2 </w:t>
            </w:r>
            <w:r w:rsidR="00D138BA" w:rsidRPr="001D7BB5">
              <w:t>ФГУП «ВНИИМ им. Д.И. </w:t>
            </w:r>
            <w:r w:rsidR="00F53225" w:rsidRPr="001D7BB5">
              <w:t xml:space="preserve">Менделеева» </w:t>
            </w:r>
            <w:r w:rsidR="00286B9A" w:rsidRPr="001D7BB5">
              <w:br/>
            </w:r>
            <w:r w:rsidR="00F53225" w:rsidRPr="001D7BB5">
              <w:t xml:space="preserve">(г. Санкт-Петербург) </w:t>
            </w:r>
            <w:r w:rsidR="00286B9A" w:rsidRPr="001D7BB5">
              <w:t>23–</w:t>
            </w:r>
            <w:r w:rsidR="00552409" w:rsidRPr="001D7BB5">
              <w:t xml:space="preserve">27 мая 2022 г. </w:t>
            </w:r>
            <w:r w:rsidR="0022580E" w:rsidRPr="001D7BB5">
              <w:t>провел</w:t>
            </w:r>
            <w:r w:rsidR="00F53225" w:rsidRPr="001D7BB5">
              <w:t xml:space="preserve"> курс повышения квалификации по программе «Калориметрия сгорания и измерения качественных параметров топлива» в </w:t>
            </w:r>
            <w:r w:rsidR="001253DC" w:rsidRPr="001D7BB5">
              <w:t>очно-заочной</w:t>
            </w:r>
            <w:r w:rsidR="00552409" w:rsidRPr="001D7BB5">
              <w:t xml:space="preserve"> форме</w:t>
            </w:r>
            <w:r w:rsidR="00F53225" w:rsidRPr="001D7BB5">
              <w:t>.</w:t>
            </w:r>
          </w:p>
          <w:p w:rsidR="00552409" w:rsidRPr="000F74C6" w:rsidRDefault="00D138BA" w:rsidP="00A91FE9">
            <w:pPr>
              <w:jc w:val="both"/>
            </w:pPr>
            <w:r w:rsidRPr="001D7BB5">
              <w:t>4.3 ФГУП «ВНИИМ им. Д.И. </w:t>
            </w:r>
            <w:r w:rsidR="00552409" w:rsidRPr="001D7BB5">
              <w:t xml:space="preserve">Менделеева» </w:t>
            </w:r>
            <w:r w:rsidR="00286B9A" w:rsidRPr="001D7BB5">
              <w:br/>
            </w:r>
            <w:r w:rsidR="00552409" w:rsidRPr="001D7BB5">
              <w:t>(г. Санкт-Петербург</w:t>
            </w:r>
            <w:r w:rsidR="00606035" w:rsidRPr="001D7BB5">
              <w:t xml:space="preserve">) 23-26 мая 2023 г. </w:t>
            </w:r>
            <w:r w:rsidR="001E08D7" w:rsidRPr="001D7BB5">
              <w:t>провел</w:t>
            </w:r>
            <w:r w:rsidR="00552409" w:rsidRPr="001D7BB5">
              <w:t xml:space="preserve"> курс повышения квалификации по программе «Калориметрия сгорания и измерения качественных параметров топлива» в очно-заочной форме.</w:t>
            </w:r>
          </w:p>
          <w:p w:rsidR="00F53225" w:rsidRPr="001D7BB5" w:rsidRDefault="00552409" w:rsidP="00D124D6">
            <w:pPr>
              <w:jc w:val="both"/>
            </w:pPr>
            <w:r w:rsidRPr="000F74C6">
              <w:t>4.4</w:t>
            </w:r>
            <w:r w:rsidR="00D138BA">
              <w:t xml:space="preserve"> ФГУП «ВНИИМ им. Д.И. </w:t>
            </w:r>
            <w:r w:rsidR="00F53225" w:rsidRPr="000F74C6">
              <w:t xml:space="preserve">Менделеева» </w:t>
            </w:r>
            <w:r w:rsidR="002332CD" w:rsidRPr="000F74C6">
              <w:t>выполняет разработку</w:t>
            </w:r>
            <w:r w:rsidR="00F53225" w:rsidRPr="000F74C6">
              <w:t xml:space="preserve"> ГОСТ «Газ природный. Методы определения объемной теплоты сгорания». Тема включена в </w:t>
            </w:r>
            <w:r w:rsidR="001B1A0A" w:rsidRPr="000F74C6">
              <w:t>ПМС</w:t>
            </w:r>
            <w:r w:rsidR="00D138BA">
              <w:t>,</w:t>
            </w:r>
            <w:r w:rsidR="001B1A0A" w:rsidRPr="000F74C6">
              <w:t xml:space="preserve"> шифр темы </w:t>
            </w:r>
            <w:r w:rsidR="001B1A0A" w:rsidRPr="000F74C6">
              <w:rPr>
                <w:bCs/>
                <w:color w:val="000000"/>
                <w:shd w:val="clear" w:color="auto" w:fill="FFFFFF"/>
              </w:rPr>
              <w:t>RU.1.227-2022 (</w:t>
            </w:r>
            <w:r w:rsidR="00F53225" w:rsidRPr="000F74C6">
              <w:t>ПНС-2022, шифр 1.1.052-2.022.22</w:t>
            </w:r>
            <w:r w:rsidR="001B1A0A" w:rsidRPr="000F74C6">
              <w:t>)</w:t>
            </w:r>
            <w:r w:rsidR="00F53225" w:rsidRPr="000F74C6">
              <w:t>.</w:t>
            </w:r>
            <w:r w:rsidR="002B2640" w:rsidRPr="000F74C6">
              <w:t xml:space="preserve"> </w:t>
            </w:r>
            <w:r w:rsidR="00D124D6" w:rsidRPr="000F74C6">
              <w:t>На первую</w:t>
            </w:r>
            <w:r w:rsidR="002B2640" w:rsidRPr="000F74C6">
              <w:t xml:space="preserve"> редакци</w:t>
            </w:r>
            <w:r w:rsidR="00D124D6" w:rsidRPr="000F74C6">
              <w:t>ю</w:t>
            </w:r>
            <w:r w:rsidR="002B2640" w:rsidRPr="000F74C6">
              <w:t xml:space="preserve"> проекта ГОСТ</w:t>
            </w:r>
            <w:r w:rsidR="00D124D6" w:rsidRPr="000F74C6">
              <w:t xml:space="preserve"> в АИС МГС получены от</w:t>
            </w:r>
            <w:r w:rsidR="00742F87" w:rsidRPr="000F74C6">
              <w:t>зывы</w:t>
            </w:r>
            <w:r w:rsidR="00D124D6" w:rsidRPr="000F74C6">
              <w:t xml:space="preserve"> Республики Беларусь, Республики Казахстан, Кыргызской Республ</w:t>
            </w:r>
            <w:r w:rsidR="00D124D6" w:rsidRPr="001D7BB5">
              <w:t>ики.</w:t>
            </w:r>
            <w:r w:rsidR="00742F87" w:rsidRPr="001D7BB5">
              <w:t xml:space="preserve"> Подготавливается окончательная редакция</w:t>
            </w:r>
            <w:r w:rsidR="006122EE" w:rsidRPr="001D7BB5">
              <w:t>, которая будет размещена в АИС МГС в октябре 2023 г.</w:t>
            </w:r>
          </w:p>
          <w:p w:rsidR="005B1854" w:rsidRPr="000F74C6" w:rsidRDefault="000358E8" w:rsidP="006122EE">
            <w:pPr>
              <w:jc w:val="both"/>
            </w:pPr>
            <w:r w:rsidRPr="001D7BB5">
              <w:t>4.5 ФГУП «</w:t>
            </w:r>
            <w:r w:rsidR="005B1854" w:rsidRPr="001D7BB5">
              <w:t>ВНИИМ им.</w:t>
            </w:r>
            <w:r w:rsidR="00D138BA" w:rsidRPr="001D7BB5">
              <w:t xml:space="preserve"> </w:t>
            </w:r>
            <w:r w:rsidR="005B1854" w:rsidRPr="001D7BB5">
              <w:t>Д.И.</w:t>
            </w:r>
            <w:r w:rsidR="00D138BA" w:rsidRPr="001D7BB5">
              <w:t> </w:t>
            </w:r>
            <w:r w:rsidR="005B1854" w:rsidRPr="001D7BB5">
              <w:t>Менделеева</w:t>
            </w:r>
            <w:r w:rsidRPr="001D7BB5">
              <w:t>»</w:t>
            </w:r>
            <w:r w:rsidR="00286B9A" w:rsidRPr="001D7BB5">
              <w:t xml:space="preserve"> начал разработку ГОСТ «</w:t>
            </w:r>
            <w:r w:rsidR="005B1854" w:rsidRPr="001D7BB5">
              <w:t>ГСИ. Государственная поверочная схема для средств измерений энергии сгорания, удельной энергии сгорания и объемной энергии сгорания</w:t>
            </w:r>
            <w:r w:rsidR="00286B9A" w:rsidRPr="001D7BB5">
              <w:t>». Тема включена ПМС</w:t>
            </w:r>
            <w:r w:rsidR="00D138BA" w:rsidRPr="001D7BB5">
              <w:t>, шифр темы</w:t>
            </w:r>
            <w:r w:rsidR="00286B9A" w:rsidRPr="001D7BB5">
              <w:t xml:space="preserve"> </w:t>
            </w:r>
            <w:r w:rsidR="00286B9A" w:rsidRPr="001D7BB5">
              <w:rPr>
                <w:lang w:val="en-US"/>
              </w:rPr>
              <w:t>RU</w:t>
            </w:r>
            <w:r w:rsidR="00286B9A" w:rsidRPr="001D7BB5">
              <w:t>.3.004-2023</w:t>
            </w:r>
            <w:r w:rsidR="005B1854" w:rsidRPr="001D7BB5">
              <w:t xml:space="preserve"> (тема в ПНС 3.17.206-2.086.23)</w:t>
            </w:r>
            <w:r w:rsidR="00BE5E20" w:rsidRPr="001D7BB5">
              <w:t xml:space="preserve"> –</w:t>
            </w:r>
            <w:r w:rsidR="00175FFE" w:rsidRPr="001D7BB5">
              <w:t xml:space="preserve"> пересмотр ГОСТ 8.026–96</w:t>
            </w:r>
            <w:r w:rsidR="00D138BA" w:rsidRPr="001D7BB5">
              <w:t xml:space="preserve"> </w:t>
            </w:r>
            <w:r w:rsidR="00D138BA" w:rsidRPr="001D7BB5">
              <w:rPr>
                <w:rFonts w:cs="Arial"/>
              </w:rPr>
              <w:t>«ГСИ. Государственная поверочная схема для средств измерений энергии сгорания и удельной энергии сгорания (калориметров сжигания)»</w:t>
            </w:r>
            <w:r w:rsidR="005B1854" w:rsidRPr="001D7BB5">
              <w:t>.</w:t>
            </w:r>
            <w:r w:rsidR="006122EE" w:rsidRPr="001D7BB5">
              <w:t xml:space="preserve"> Первая редакция будет размещена в АИС МГС в июне 2023 г.</w:t>
            </w:r>
          </w:p>
        </w:tc>
        <w:tc>
          <w:tcPr>
            <w:tcW w:w="734" w:type="pct"/>
            <w:shd w:val="clear" w:color="auto" w:fill="auto"/>
          </w:tcPr>
          <w:p w:rsidR="00F53225" w:rsidRPr="000F74C6" w:rsidRDefault="00F53225" w:rsidP="007E0AB4">
            <w:pPr>
              <w:spacing w:after="60"/>
              <w:jc w:val="center"/>
              <w:rPr>
                <w:bCs/>
                <w:iCs/>
              </w:rPr>
            </w:pPr>
            <w:r w:rsidRPr="000F74C6">
              <w:rPr>
                <w:bCs/>
                <w:iCs/>
              </w:rPr>
              <w:lastRenderedPageBreak/>
              <w:t>Российская Федерация</w:t>
            </w:r>
          </w:p>
        </w:tc>
      </w:tr>
      <w:tr w:rsidR="00F53225" w:rsidRPr="000F74C6" w:rsidTr="00F27B4F">
        <w:trPr>
          <w:trHeight w:val="11614"/>
        </w:trPr>
        <w:tc>
          <w:tcPr>
            <w:tcW w:w="453" w:type="pct"/>
            <w:vMerge/>
            <w:shd w:val="clear" w:color="auto" w:fill="auto"/>
          </w:tcPr>
          <w:p w:rsidR="00F53225" w:rsidRPr="000F74C6" w:rsidRDefault="00F53225" w:rsidP="000F76E6">
            <w:pPr>
              <w:jc w:val="center"/>
              <w:rPr>
                <w:bCs/>
                <w:iCs/>
              </w:rPr>
            </w:pPr>
          </w:p>
        </w:tc>
        <w:tc>
          <w:tcPr>
            <w:tcW w:w="1341" w:type="pct"/>
            <w:vMerge/>
            <w:shd w:val="clear" w:color="auto" w:fill="auto"/>
          </w:tcPr>
          <w:p w:rsidR="00F53225" w:rsidRPr="000F74C6" w:rsidRDefault="00F53225" w:rsidP="000F76E6">
            <w:pPr>
              <w:jc w:val="both"/>
            </w:pPr>
          </w:p>
        </w:tc>
        <w:tc>
          <w:tcPr>
            <w:tcW w:w="2472" w:type="pct"/>
            <w:shd w:val="clear" w:color="auto" w:fill="auto"/>
          </w:tcPr>
          <w:p w:rsidR="00F27B4F" w:rsidRPr="008C3447" w:rsidRDefault="00F27B4F" w:rsidP="00F27B4F">
            <w:pPr>
              <w:jc w:val="both"/>
            </w:pPr>
            <w:r>
              <w:t>4.6</w:t>
            </w:r>
            <w:r w:rsidRPr="000F74C6">
              <w:t xml:space="preserve"> В Украине в 2019 году завершены работы по модернизации государственного первичного эталона единицы энергии</w:t>
            </w:r>
            <w:r w:rsidRPr="000F74C6">
              <w:rPr>
                <w:b/>
              </w:rPr>
              <w:t xml:space="preserve"> </w:t>
            </w:r>
            <w:r w:rsidRPr="000F74C6">
              <w:t>сгорания ДЕТУ 06-04-97.</w:t>
            </w:r>
          </w:p>
          <w:p w:rsidR="00F27B4F" w:rsidRPr="000F74C6" w:rsidRDefault="00F27B4F" w:rsidP="00F27B4F">
            <w:pPr>
              <w:jc w:val="both"/>
            </w:pPr>
            <w:r w:rsidRPr="000F74C6">
              <w:t xml:space="preserve">В основу эталона входят: </w:t>
            </w:r>
            <w:proofErr w:type="spellStart"/>
            <w:r w:rsidRPr="000F74C6">
              <w:t>изопериболический</w:t>
            </w:r>
            <w:proofErr w:type="spellEnd"/>
            <w:r w:rsidRPr="000F74C6">
              <w:t xml:space="preserve"> бомбовый калориметр с водяной оболочкой, поддерживающей температуру 27°С, термостат с нестабильностью поддержания температуры на уровне ±0,002 °С и калориметрический сосуд с водой. Средняя длительность калориметрического опыта составляет 20 мин.  Предусмотрена электрическая градуировка. </w:t>
            </w:r>
          </w:p>
          <w:p w:rsidR="00F27B4F" w:rsidRPr="000F74C6" w:rsidRDefault="00F27B4F" w:rsidP="00F27B4F">
            <w:pPr>
              <w:jc w:val="both"/>
            </w:pPr>
            <w:r w:rsidRPr="000F74C6">
              <w:t>Состав калориметрического комплекса и вспомогательного оборудования: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калориметрический преобразователь;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термометр калориметрический;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блок формирования импульсов энергии ФИЭ;</w:t>
            </w:r>
          </w:p>
          <w:p w:rsidR="00F27B4F" w:rsidRPr="000F74C6" w:rsidRDefault="00F27B4F" w:rsidP="00F27B4F">
            <w:pPr>
              <w:jc w:val="both"/>
            </w:pPr>
            <w:r w:rsidRPr="000F74C6">
              <w:t xml:space="preserve">- </w:t>
            </w:r>
            <w:proofErr w:type="spellStart"/>
            <w:r w:rsidRPr="000F74C6">
              <w:t>нановольтметр</w:t>
            </w:r>
            <w:proofErr w:type="spellEnd"/>
            <w:r w:rsidRPr="000F74C6">
              <w:t>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мост для калориметрических измерений;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частотомер;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термостат FLUKE 7073;</w:t>
            </w:r>
          </w:p>
          <w:p w:rsidR="00F27B4F" w:rsidRPr="000F74C6" w:rsidRDefault="00F27B4F" w:rsidP="00F27B4F">
            <w:pPr>
              <w:jc w:val="both"/>
            </w:pPr>
            <w:r w:rsidRPr="000F74C6">
              <w:t xml:space="preserve">- блок </w:t>
            </w:r>
            <w:proofErr w:type="spellStart"/>
            <w:r w:rsidRPr="000F74C6">
              <w:t>поджига</w:t>
            </w:r>
            <w:proofErr w:type="spellEnd"/>
            <w:r w:rsidRPr="000F74C6">
              <w:t>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блок управления;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термостат для базовых мер сопротивления;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ПК с программным обеспечением;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кислородный баллон с редуктором;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весы аналитические;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весы лабораторные;</w:t>
            </w:r>
          </w:p>
          <w:p w:rsidR="00F27B4F" w:rsidRPr="000F74C6" w:rsidRDefault="00F27B4F" w:rsidP="00F27B4F">
            <w:pPr>
              <w:jc w:val="both"/>
            </w:pPr>
            <w:r w:rsidRPr="000F74C6">
              <w:t>- система измерений параметров окружающей среды.</w:t>
            </w:r>
          </w:p>
          <w:p w:rsidR="00F27B4F" w:rsidRPr="000F74C6" w:rsidRDefault="00F27B4F" w:rsidP="00F27B4F">
            <w:pPr>
              <w:jc w:val="both"/>
            </w:pPr>
          </w:p>
          <w:p w:rsidR="00F27B4F" w:rsidRPr="000F74C6" w:rsidRDefault="00F27B4F" w:rsidP="00F27B4F">
            <w:r w:rsidRPr="000F74C6">
              <w:t>Метрологические характеристики эталона ДЕТУ 06-04-97:</w:t>
            </w:r>
          </w:p>
          <w:p w:rsidR="00F27B4F" w:rsidRPr="000F74C6" w:rsidRDefault="00F27B4F" w:rsidP="00F27B4F">
            <w:pPr>
              <w:contextualSpacing/>
              <w:jc w:val="both"/>
              <w:rPr>
                <w:rFonts w:eastAsia="Calibri"/>
                <w:lang w:val="uk-UA" w:eastAsia="en-US"/>
              </w:rPr>
            </w:pPr>
            <w:proofErr w:type="spellStart"/>
            <w:r w:rsidRPr="000F74C6">
              <w:rPr>
                <w:rFonts w:eastAsia="Calibri"/>
                <w:lang w:val="uk-UA" w:eastAsia="en-US"/>
              </w:rPr>
              <w:t>диапазон</w:t>
            </w:r>
            <w:proofErr w:type="spellEnd"/>
            <w:r w:rsidRPr="000F74C6">
              <w:rPr>
                <w:rFonts w:eastAsia="Calibri"/>
                <w:lang w:val="uk-UA" w:eastAsia="en-US"/>
              </w:rPr>
              <w:t xml:space="preserve"> </w:t>
            </w:r>
            <w:r w:rsidRPr="000F74C6">
              <w:rPr>
                <w:rFonts w:eastAsia="Calibri"/>
                <w:lang w:eastAsia="en-US"/>
              </w:rPr>
              <w:t>измерений, в котором воспроизводится единица энергии сгорания твердого и жидкого топлива,</w:t>
            </w:r>
            <w:r w:rsidRPr="000F74C6">
              <w:rPr>
                <w:rFonts w:eastAsia="Calibri"/>
                <w:lang w:val="uk-UA" w:eastAsia="en-US"/>
              </w:rPr>
              <w:t xml:space="preserve">  от 15 до 35 </w:t>
            </w:r>
            <w:proofErr w:type="spellStart"/>
            <w:r w:rsidRPr="000F74C6">
              <w:rPr>
                <w:rFonts w:eastAsia="Calibri"/>
                <w:lang w:val="uk-UA" w:eastAsia="en-US"/>
              </w:rPr>
              <w:t>кДж</w:t>
            </w:r>
            <w:proofErr w:type="spellEnd"/>
            <w:r w:rsidRPr="000F74C6">
              <w:rPr>
                <w:rFonts w:eastAsia="Calibri"/>
                <w:lang w:val="uk-UA" w:eastAsia="en-US"/>
              </w:rPr>
              <w:t xml:space="preserve">; </w:t>
            </w:r>
          </w:p>
          <w:p w:rsidR="00F53225" w:rsidRPr="000F74C6" w:rsidRDefault="00F27B4F" w:rsidP="00F27B4F">
            <w:pPr>
              <w:jc w:val="both"/>
            </w:pPr>
            <w:r w:rsidRPr="000F74C6">
              <w:rPr>
                <w:rFonts w:eastAsia="Calibri"/>
                <w:lang w:val="uk-UA" w:eastAsia="en-US"/>
              </w:rPr>
              <w:t>р</w:t>
            </w:r>
            <w:r w:rsidRPr="000F74C6">
              <w:rPr>
                <w:rFonts w:eastAsia="Calibri"/>
                <w:lang w:eastAsia="en-US"/>
              </w:rPr>
              <w:t>ас</w:t>
            </w:r>
            <w:proofErr w:type="spellStart"/>
            <w:r w:rsidRPr="000F74C6">
              <w:rPr>
                <w:rFonts w:eastAsia="Calibri"/>
                <w:lang w:val="uk-UA" w:eastAsia="en-US"/>
              </w:rPr>
              <w:t>ширенная</w:t>
            </w:r>
            <w:proofErr w:type="spellEnd"/>
            <w:r w:rsidRPr="000F74C6">
              <w:rPr>
                <w:rFonts w:eastAsia="Calibri"/>
                <w:lang w:val="uk-UA" w:eastAsia="en-US"/>
              </w:rPr>
              <w:t xml:space="preserve"> </w:t>
            </w:r>
            <w:r w:rsidRPr="000F74C6">
              <w:rPr>
                <w:rFonts w:eastAsia="Calibri"/>
                <w:lang w:eastAsia="en-US"/>
              </w:rPr>
              <w:t xml:space="preserve">относительная </w:t>
            </w:r>
            <w:proofErr w:type="spellStart"/>
            <w:r w:rsidRPr="000F74C6">
              <w:rPr>
                <w:rFonts w:eastAsia="Calibri"/>
                <w:lang w:val="uk-UA" w:eastAsia="en-US"/>
              </w:rPr>
              <w:t>неопределенность</w:t>
            </w:r>
            <w:proofErr w:type="spellEnd"/>
            <w:r w:rsidRPr="000F74C6">
              <w:rPr>
                <w:rFonts w:eastAsia="Calibri"/>
                <w:lang w:val="uk-UA" w:eastAsia="en-US"/>
              </w:rPr>
              <w:t xml:space="preserve"> </w:t>
            </w:r>
            <w:r w:rsidRPr="000F74C6">
              <w:rPr>
                <w:rFonts w:eastAsia="Calibri"/>
                <w:lang w:eastAsia="en-US"/>
              </w:rPr>
              <w:t xml:space="preserve">воспроизведения единицы энергии сгорания </w:t>
            </w:r>
            <w:r w:rsidRPr="000F74C6">
              <w:rPr>
                <w:rFonts w:eastAsia="Calibri"/>
                <w:lang w:val="uk-UA" w:eastAsia="en-US"/>
              </w:rPr>
              <w:t>– 1,2*10</w:t>
            </w:r>
            <w:r w:rsidRPr="000F74C6">
              <w:rPr>
                <w:rFonts w:eastAsia="Calibri"/>
                <w:vertAlign w:val="superscript"/>
                <w:lang w:val="uk-UA" w:eastAsia="en-US"/>
              </w:rPr>
              <w:t xml:space="preserve">-4 </w:t>
            </w:r>
            <w:r w:rsidRPr="000F74C6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734" w:type="pct"/>
            <w:shd w:val="clear" w:color="auto" w:fill="auto"/>
          </w:tcPr>
          <w:p w:rsidR="00F53225" w:rsidRPr="000F74C6" w:rsidRDefault="00545E79" w:rsidP="007E0AB4">
            <w:pPr>
              <w:spacing w:after="6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Украина</w:t>
            </w:r>
          </w:p>
        </w:tc>
      </w:tr>
    </w:tbl>
    <w:p w:rsidR="00D464C4" w:rsidRPr="000F74C6" w:rsidRDefault="00D464C4" w:rsidP="005B2AA2">
      <w:pPr>
        <w:jc w:val="both"/>
      </w:pPr>
    </w:p>
    <w:p w:rsidR="005B2AA2" w:rsidRPr="000F74C6" w:rsidRDefault="005B2AA2" w:rsidP="005B2AA2">
      <w:pPr>
        <w:jc w:val="both"/>
      </w:pPr>
      <w:r w:rsidRPr="000F74C6">
        <w:t>Координатор работ, руководител</w:t>
      </w:r>
      <w:r w:rsidR="00764593">
        <w:t xml:space="preserve">ь лаборатории калориметрии </w:t>
      </w:r>
      <w:r w:rsidR="00764593">
        <w:br/>
        <w:t xml:space="preserve">ФГУП </w:t>
      </w:r>
      <w:r w:rsidRPr="000F74C6">
        <w:t xml:space="preserve">«ВНИИМ им. Д.И. Менделеева», ученый хранитель </w:t>
      </w:r>
      <w:r w:rsidR="002E2A8A" w:rsidRPr="000F74C6">
        <w:t xml:space="preserve">государственного эталона </w:t>
      </w:r>
      <w:r w:rsidR="00764593">
        <w:br/>
      </w:r>
      <w:r w:rsidR="007C0E1A" w:rsidRPr="000F74C6">
        <w:t>ГЭТ 16-2018</w:t>
      </w:r>
      <w:r w:rsidR="00764593">
        <w:t>,</w:t>
      </w:r>
      <w:bookmarkStart w:id="0" w:name="_GoBack"/>
      <w:bookmarkEnd w:id="0"/>
      <w:r w:rsidR="007C0E1A" w:rsidRPr="000F74C6">
        <w:t xml:space="preserve"> </w:t>
      </w:r>
      <w:r w:rsidR="009E5839" w:rsidRPr="000F74C6">
        <w:t>к.т.н. Корчагина Елена Николаевна</w:t>
      </w:r>
    </w:p>
    <w:p w:rsidR="005B2AA2" w:rsidRPr="000F74C6" w:rsidRDefault="005B2AA2" w:rsidP="005B2AA2">
      <w:pPr>
        <w:jc w:val="both"/>
      </w:pPr>
      <w:r w:rsidRPr="000F74C6">
        <w:t>тел.: +7</w:t>
      </w:r>
      <w:r w:rsidRPr="000F74C6">
        <w:rPr>
          <w:lang w:val="en-US"/>
        </w:rPr>
        <w:t> </w:t>
      </w:r>
      <w:r w:rsidRPr="000F74C6">
        <w:t>812</w:t>
      </w:r>
      <w:r w:rsidRPr="000F74C6">
        <w:rPr>
          <w:lang w:val="en-US"/>
        </w:rPr>
        <w:t> </w:t>
      </w:r>
      <w:r w:rsidRPr="000F74C6">
        <w:t>323 96 39</w:t>
      </w:r>
      <w:r w:rsidR="002E2A8A" w:rsidRPr="000F74C6">
        <w:t xml:space="preserve">, </w:t>
      </w:r>
      <w:proofErr w:type="gramStart"/>
      <w:r w:rsidR="002E2A8A" w:rsidRPr="000F74C6">
        <w:t>моб.+</w:t>
      </w:r>
      <w:proofErr w:type="gramEnd"/>
      <w:r w:rsidR="002E2A8A" w:rsidRPr="000F74C6">
        <w:t>7 921 786 93 67</w:t>
      </w:r>
    </w:p>
    <w:p w:rsidR="00636218" w:rsidRPr="000F74C6" w:rsidRDefault="005B2AA2" w:rsidP="005B2AA2">
      <w:pPr>
        <w:spacing w:line="360" w:lineRule="auto"/>
        <w:jc w:val="both"/>
        <w:rPr>
          <w:color w:val="0000FF"/>
          <w:u w:val="single"/>
          <w:lang w:val="de-DE"/>
        </w:rPr>
      </w:pPr>
      <w:proofErr w:type="spellStart"/>
      <w:r w:rsidRPr="000F74C6">
        <w:rPr>
          <w:lang w:val="de-DE"/>
        </w:rPr>
        <w:t>e-mail</w:t>
      </w:r>
      <w:proofErr w:type="spellEnd"/>
      <w:r w:rsidRPr="000F74C6">
        <w:rPr>
          <w:lang w:val="de-DE"/>
        </w:rPr>
        <w:t xml:space="preserve">: </w:t>
      </w:r>
      <w:hyperlink r:id="rId8" w:history="1">
        <w:r w:rsidRPr="000F74C6">
          <w:rPr>
            <w:color w:val="0000FF"/>
            <w:u w:val="single"/>
            <w:lang w:val="de-DE"/>
          </w:rPr>
          <w:t>E.N.Korchgina@vniim.ru</w:t>
        </w:r>
      </w:hyperlink>
    </w:p>
    <w:p w:rsidR="00636218" w:rsidRPr="000F74C6" w:rsidRDefault="00636218">
      <w:pPr>
        <w:rPr>
          <w:color w:val="0000FF"/>
          <w:u w:val="single"/>
          <w:lang w:val="de-DE"/>
        </w:rPr>
      </w:pPr>
      <w:r w:rsidRPr="000F74C6">
        <w:rPr>
          <w:color w:val="0000FF"/>
          <w:u w:val="single"/>
          <w:lang w:val="de-DE"/>
        </w:rPr>
        <w:br w:type="page"/>
      </w:r>
    </w:p>
    <w:p w:rsidR="006E0125" w:rsidRPr="000F74C6" w:rsidRDefault="006E0125" w:rsidP="006E0125">
      <w:r w:rsidRPr="000F74C6">
        <w:lastRenderedPageBreak/>
        <w:t>Таблица 1 – Метрологические характеристики СО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551"/>
        <w:gridCol w:w="2516"/>
      </w:tblGrid>
      <w:tr w:rsidR="006E0125" w:rsidRPr="000F74C6" w:rsidTr="001E21A5">
        <w:trPr>
          <w:trHeight w:val="530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1E21A5">
            <w:pPr>
              <w:widowControl w:val="0"/>
              <w:snapToGrid w:val="0"/>
              <w:jc w:val="center"/>
            </w:pPr>
            <w:r w:rsidRPr="000F74C6">
              <w:t>Номер ГСО</w:t>
            </w:r>
            <w:r w:rsidR="00B71E13" w:rsidRPr="000F74C6">
              <w:t xml:space="preserve"> </w:t>
            </w:r>
            <w:r w:rsidR="00B71E13" w:rsidRPr="000F74C6">
              <w:br/>
            </w:r>
            <w:r w:rsidRPr="000F74C6">
              <w:t>в наборе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1E21A5">
            <w:pPr>
              <w:widowControl w:val="0"/>
              <w:jc w:val="center"/>
            </w:pPr>
            <w:r w:rsidRPr="000F74C6">
              <w:t>Индекс СО</w:t>
            </w:r>
            <w:r w:rsidR="00B71E13" w:rsidRPr="000F74C6">
              <w:t xml:space="preserve"> </w:t>
            </w:r>
            <w:r w:rsidR="00B71E13" w:rsidRPr="000F74C6">
              <w:br/>
            </w:r>
            <w:r w:rsidRPr="000F74C6">
              <w:t>в наборе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1E21A5">
            <w:pPr>
              <w:widowControl w:val="0"/>
              <w:jc w:val="center"/>
            </w:pPr>
            <w:r w:rsidRPr="000F74C6">
              <w:t>Интервал допускаемых аттестованных значений низшей объемной энергии сгорания</w:t>
            </w:r>
            <w:proofErr w:type="gramStart"/>
            <w:r w:rsidRPr="000F74C6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inf</m:t>
                  </m:r>
                </m:sub>
                <m:sup>
                  <m:f>
                    <m:fPr>
                      <m:type m:val="lin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</m:sup>
              </m:sSubSup>
            </m:oMath>
            <w:r w:rsidRPr="000F74C6">
              <w:t>,</w:t>
            </w:r>
            <w:proofErr w:type="gramEnd"/>
            <w:r w:rsidRPr="000F74C6">
              <w:t xml:space="preserve"> МДж/м</w:t>
            </w:r>
            <w:r w:rsidRPr="000F74C6">
              <w:rPr>
                <w:vertAlign w:val="superscript"/>
              </w:rPr>
              <w:t>3</w:t>
            </w:r>
            <w:r w:rsidRPr="000F74C6">
              <w:fldChar w:fldCharType="begin"/>
            </w:r>
            <w:r w:rsidRPr="000F74C6">
              <w:rPr>
                <w:vertAlign w:val="superscript"/>
              </w:rPr>
              <w:instrText>QUOTE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oMath>
            <w:r w:rsidRPr="000F74C6">
              <w:fldChar w:fldCharType="end"/>
            </w:r>
            <w:r w:rsidRPr="000F74C6">
              <w:rPr>
                <w:b/>
              </w:rPr>
              <w:t>*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1E21A5">
            <w:pPr>
              <w:widowControl w:val="0"/>
              <w:jc w:val="center"/>
              <w:rPr>
                <w:color w:val="FF0000"/>
              </w:rPr>
            </w:pPr>
            <w:r w:rsidRPr="000F74C6">
              <w:t>Допускаемое значение относительной расширенной</w:t>
            </w:r>
            <w:r w:rsidR="001E21A5" w:rsidRPr="000F74C6">
              <w:t xml:space="preserve"> </w:t>
            </w:r>
            <w:r w:rsidRPr="000F74C6">
              <w:t>неопределенности (U)</w:t>
            </w:r>
            <w:r w:rsidRPr="000F74C6">
              <w:rPr>
                <w:vertAlign w:val="superscript"/>
              </w:rPr>
              <w:t>**</w:t>
            </w:r>
            <w:r w:rsidRPr="000F74C6">
              <w:t xml:space="preserve"> при коэффициенте охвата k = 2, %</w:t>
            </w:r>
          </w:p>
        </w:tc>
      </w:tr>
      <w:tr w:rsidR="006E0125" w:rsidRPr="000F74C6" w:rsidTr="001E21A5">
        <w:trPr>
          <w:trHeight w:val="397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tabs>
                <w:tab w:val="right" w:pos="9355"/>
              </w:tabs>
              <w:snapToGrid w:val="0"/>
              <w:spacing w:line="276" w:lineRule="auto"/>
              <w:ind w:left="-112" w:right="-111"/>
              <w:jc w:val="center"/>
            </w:pPr>
            <w:r w:rsidRPr="000F74C6">
              <w:t>ГСО 11662-2020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napToGrid w:val="0"/>
              <w:spacing w:line="276" w:lineRule="auto"/>
              <w:ind w:left="-112" w:right="-111"/>
              <w:jc w:val="center"/>
            </w:pPr>
            <w:r w:rsidRPr="000F74C6">
              <w:t>НОЭС-ВНИИМ-</w:t>
            </w:r>
            <w:r w:rsidRPr="000F74C6">
              <w:rPr>
                <w:lang w:val="en-US"/>
              </w:rPr>
              <w:t>H</w:t>
            </w:r>
            <w:r w:rsidRPr="000F74C6">
              <w:rPr>
                <w:vertAlign w:val="sub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pacing w:line="276" w:lineRule="auto"/>
              <w:jc w:val="center"/>
            </w:pPr>
            <w:r w:rsidRPr="000F74C6">
              <w:t>от 10,030 до 10,260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pacing w:line="276" w:lineRule="auto"/>
              <w:jc w:val="center"/>
            </w:pPr>
            <w:r w:rsidRPr="000F74C6">
              <w:t>0,3</w:t>
            </w:r>
          </w:p>
        </w:tc>
      </w:tr>
      <w:tr w:rsidR="006E0125" w:rsidRPr="000F74C6" w:rsidTr="001E21A5">
        <w:trPr>
          <w:trHeight w:val="397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tabs>
                <w:tab w:val="right" w:pos="9355"/>
              </w:tabs>
              <w:snapToGrid w:val="0"/>
              <w:spacing w:line="276" w:lineRule="auto"/>
              <w:ind w:left="-112" w:right="-111"/>
              <w:jc w:val="center"/>
              <w:rPr>
                <w:lang w:val="en-US"/>
              </w:rPr>
            </w:pPr>
            <w:r w:rsidRPr="000F74C6">
              <w:t>ГСО 11663-2020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napToGrid w:val="0"/>
              <w:spacing w:line="276" w:lineRule="auto"/>
              <w:ind w:left="-112" w:right="-111"/>
              <w:jc w:val="center"/>
              <w:rPr>
                <w:lang w:val="en-US"/>
              </w:rPr>
            </w:pPr>
            <w:r w:rsidRPr="000F74C6">
              <w:t>НОЭС-ВНИИМ-</w:t>
            </w:r>
            <w:r w:rsidRPr="000F74C6">
              <w:rPr>
                <w:lang w:val="en-US"/>
              </w:rPr>
              <w:t>CH</w:t>
            </w:r>
            <w:r w:rsidRPr="000F74C6">
              <w:rPr>
                <w:vertAlign w:val="subscript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pacing w:line="276" w:lineRule="auto"/>
              <w:jc w:val="center"/>
            </w:pPr>
            <w:r w:rsidRPr="000F74C6">
              <w:t>от 33,350 до 33,580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pacing w:line="276" w:lineRule="auto"/>
              <w:jc w:val="center"/>
            </w:pPr>
          </w:p>
        </w:tc>
      </w:tr>
      <w:tr w:rsidR="006E0125" w:rsidRPr="000F74C6" w:rsidTr="001E21A5">
        <w:trPr>
          <w:trHeight w:val="397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tabs>
                <w:tab w:val="right" w:pos="9355"/>
              </w:tabs>
              <w:snapToGrid w:val="0"/>
              <w:spacing w:line="276" w:lineRule="auto"/>
              <w:ind w:left="-112" w:right="-111"/>
              <w:jc w:val="center"/>
              <w:rPr>
                <w:lang w:val="en-US"/>
              </w:rPr>
            </w:pPr>
            <w:r w:rsidRPr="000F74C6">
              <w:t>ГСО 11664-2020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napToGrid w:val="0"/>
              <w:spacing w:line="276" w:lineRule="auto"/>
              <w:ind w:left="-112" w:right="-111"/>
              <w:jc w:val="center"/>
            </w:pPr>
            <w:r w:rsidRPr="000F74C6">
              <w:t>НОЭС-ВНИИМ-</w:t>
            </w:r>
            <w:r w:rsidRPr="000F74C6">
              <w:rPr>
                <w:lang w:val="en-US"/>
              </w:rPr>
              <w:t>C</w:t>
            </w:r>
            <w:r w:rsidRPr="000F74C6">
              <w:rPr>
                <w:vertAlign w:val="subscript"/>
                <w:lang w:val="en-US"/>
              </w:rPr>
              <w:t>2</w:t>
            </w:r>
            <w:r w:rsidRPr="000F74C6">
              <w:rPr>
                <w:lang w:val="en-US"/>
              </w:rPr>
              <w:t>H</w:t>
            </w:r>
            <w:r w:rsidRPr="000F74C6">
              <w:rPr>
                <w:vertAlign w:val="subscript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pacing w:line="276" w:lineRule="auto"/>
              <w:jc w:val="center"/>
            </w:pPr>
            <w:r w:rsidRPr="000F74C6">
              <w:t>от 59,740 до 59,980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pacing w:line="276" w:lineRule="auto"/>
              <w:jc w:val="center"/>
            </w:pPr>
          </w:p>
        </w:tc>
      </w:tr>
      <w:tr w:rsidR="006E0125" w:rsidRPr="000F74C6" w:rsidTr="001E21A5">
        <w:trPr>
          <w:trHeight w:val="397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tabs>
                <w:tab w:val="right" w:pos="9355"/>
              </w:tabs>
              <w:snapToGrid w:val="0"/>
              <w:spacing w:line="276" w:lineRule="auto"/>
              <w:ind w:left="-112" w:right="-111"/>
              <w:jc w:val="center"/>
              <w:rPr>
                <w:lang w:val="en-US"/>
              </w:rPr>
            </w:pPr>
            <w:r w:rsidRPr="000F74C6">
              <w:t>ГСО 11665-2020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napToGrid w:val="0"/>
              <w:spacing w:line="276" w:lineRule="auto"/>
              <w:ind w:left="-112" w:right="-111"/>
              <w:jc w:val="center"/>
            </w:pPr>
            <w:r w:rsidRPr="000F74C6">
              <w:t>НОЭС-ВНИИМ-</w:t>
            </w:r>
            <w:r w:rsidRPr="000F74C6">
              <w:rPr>
                <w:lang w:val="en-US"/>
              </w:rPr>
              <w:t>C</w:t>
            </w:r>
            <w:r w:rsidRPr="000F74C6">
              <w:rPr>
                <w:vertAlign w:val="subscript"/>
                <w:lang w:val="en-US"/>
              </w:rPr>
              <w:t>3</w:t>
            </w:r>
            <w:r w:rsidRPr="000F74C6">
              <w:rPr>
                <w:lang w:val="en-US"/>
              </w:rPr>
              <w:t>H</w:t>
            </w:r>
            <w:r w:rsidRPr="000F74C6">
              <w:rPr>
                <w:vertAlign w:val="subscript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pacing w:line="276" w:lineRule="auto"/>
              <w:jc w:val="center"/>
            </w:pPr>
            <w:r w:rsidRPr="000F74C6">
              <w:t>от 86,230 до 86,470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0F74C6" w:rsidRDefault="006E0125" w:rsidP="000F76E6">
            <w:pPr>
              <w:widowControl w:val="0"/>
              <w:spacing w:line="276" w:lineRule="auto"/>
              <w:jc w:val="center"/>
            </w:pPr>
          </w:p>
        </w:tc>
      </w:tr>
      <w:tr w:rsidR="006E0125" w:rsidRPr="000F74C6" w:rsidTr="001E21A5">
        <w:trPr>
          <w:trHeight w:val="284"/>
          <w:jc w:val="center"/>
        </w:trPr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25" w:rsidRPr="000F74C6" w:rsidRDefault="006E0125" w:rsidP="000F76E6">
            <w:pPr>
              <w:widowControl w:val="0"/>
              <w:spacing w:line="276" w:lineRule="auto"/>
              <w:jc w:val="both"/>
            </w:pPr>
            <w:r w:rsidRPr="000F74C6">
              <w:t>Примечания:</w:t>
            </w:r>
          </w:p>
          <w:p w:rsidR="006E0125" w:rsidRPr="000F74C6" w:rsidRDefault="006E0125" w:rsidP="000F76E6">
            <w:pPr>
              <w:widowControl w:val="0"/>
              <w:spacing w:line="276" w:lineRule="auto"/>
              <w:jc w:val="both"/>
              <w:rPr>
                <w:bCs/>
              </w:rPr>
            </w:pPr>
            <w:r w:rsidRPr="000F74C6">
              <w:t>*</w:t>
            </w:r>
            <w:r w:rsidRPr="000F74C6">
              <w:rPr>
                <w:lang w:val="en-US"/>
              </w:rPr>
              <w:t> </w:t>
            </w:r>
            <w:r w:rsidRPr="000F74C6">
              <w:t xml:space="preserve">– </w:t>
            </w:r>
            <w:r w:rsidRPr="000F74C6">
              <w:rPr>
                <w:bCs/>
              </w:rPr>
              <w:t>верхний индекс (25/20) обозначает стандартные условия сгорания: температура 25 °</w:t>
            </w:r>
            <w:r w:rsidRPr="000F74C6">
              <w:rPr>
                <w:bCs/>
                <w:lang w:val="en-US"/>
              </w:rPr>
              <w:t>C</w:t>
            </w:r>
            <w:r w:rsidRPr="000F74C6">
              <w:rPr>
                <w:bCs/>
              </w:rPr>
              <w:t xml:space="preserve"> (298,15 К) и давление 101,325 кПа, и стандартные условия при приведении объема газа: температура 20 °</w:t>
            </w:r>
            <w:r w:rsidRPr="000F74C6">
              <w:rPr>
                <w:bCs/>
                <w:lang w:val="en-US"/>
              </w:rPr>
              <w:t>C</w:t>
            </w:r>
            <w:r w:rsidRPr="000F74C6">
              <w:rPr>
                <w:bCs/>
              </w:rPr>
              <w:t xml:space="preserve"> (293,15 К) и давление 101,325 кПа.</w:t>
            </w:r>
          </w:p>
          <w:p w:rsidR="006E0125" w:rsidRPr="000F74C6" w:rsidRDefault="006E0125" w:rsidP="000F76E6">
            <w:pPr>
              <w:widowControl w:val="0"/>
              <w:spacing w:line="276" w:lineRule="auto"/>
              <w:jc w:val="both"/>
            </w:pPr>
            <w:r w:rsidRPr="000F74C6">
              <w:t>** –</w:t>
            </w:r>
            <w:r w:rsidRPr="000F74C6">
              <w:rPr>
                <w:lang w:val="en-US"/>
              </w:rPr>
              <w:t> </w:t>
            </w:r>
            <w:r w:rsidRPr="000F74C6">
              <w:t>соответствует допускаемой относительной погрешности при доверительной вероятности (</w:t>
            </w:r>
            <w:r w:rsidRPr="000F74C6">
              <w:rPr>
                <w:lang w:val="en-US"/>
              </w:rPr>
              <w:t>P</w:t>
            </w:r>
            <w:r w:rsidRPr="000F74C6">
              <w:t>=0,95).</w:t>
            </w:r>
          </w:p>
        </w:tc>
      </w:tr>
    </w:tbl>
    <w:p w:rsidR="006E0125" w:rsidRPr="000F74C6" w:rsidRDefault="006E0125" w:rsidP="005B2AA2">
      <w:pPr>
        <w:spacing w:line="360" w:lineRule="auto"/>
        <w:jc w:val="both"/>
        <w:rPr>
          <w:bCs/>
          <w:iCs/>
        </w:rPr>
      </w:pPr>
    </w:p>
    <w:p w:rsidR="001E21A5" w:rsidRPr="000F74C6" w:rsidRDefault="001E21A5" w:rsidP="005B2AA2">
      <w:pPr>
        <w:spacing w:line="360" w:lineRule="auto"/>
        <w:jc w:val="both"/>
        <w:rPr>
          <w:bCs/>
          <w:iCs/>
        </w:rPr>
      </w:pPr>
      <w:r w:rsidRPr="000F74C6">
        <w:rPr>
          <w:color w:val="000000"/>
        </w:rPr>
        <w:t xml:space="preserve">Таблица 2 – </w:t>
      </w:r>
      <w:r w:rsidR="00830968" w:rsidRPr="000F74C6">
        <w:rPr>
          <w:color w:val="000000"/>
        </w:rPr>
        <w:t>М</w:t>
      </w:r>
      <w:r w:rsidRPr="000F74C6">
        <w:rPr>
          <w:color w:val="000000"/>
        </w:rPr>
        <w:t>етрологические характеристики СО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832"/>
        <w:gridCol w:w="2534"/>
        <w:gridCol w:w="2536"/>
      </w:tblGrid>
      <w:tr w:rsidR="001E21A5" w:rsidRPr="000F74C6" w:rsidTr="001E21A5">
        <w:trPr>
          <w:trHeight w:val="99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 xml:space="preserve">Номер ГСО </w:t>
            </w:r>
            <w:r w:rsidRPr="000F74C6">
              <w:rPr>
                <w:color w:val="000000"/>
              </w:rPr>
              <w:br/>
              <w:t>в наборе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 xml:space="preserve">Индекс СО </w:t>
            </w:r>
            <w:r w:rsidRPr="000F74C6">
              <w:rPr>
                <w:color w:val="000000"/>
              </w:rPr>
              <w:br/>
              <w:t>в наборе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>Интервал допускаемых аттестованных значений низшей объемной энергии сгорания</w:t>
            </w:r>
            <w:proofErr w:type="gramStart"/>
            <w:r w:rsidRPr="000F74C6">
              <w:rPr>
                <w:color w:val="000000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inf</m:t>
                  </m:r>
                </m:sub>
                <m:sup>
                  <m:f>
                    <m:fPr>
                      <m:type m:val="lin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</m:sup>
              </m:sSubSup>
            </m:oMath>
            <w:r w:rsidR="00CC1AA8" w:rsidRPr="000F74C6">
              <w:t>,</w:t>
            </w:r>
            <w:proofErr w:type="gramEnd"/>
            <w:r w:rsidR="00CC1AA8" w:rsidRPr="000F74C6">
              <w:t xml:space="preserve"> МДж/м</w:t>
            </w:r>
            <w:r w:rsidR="00CC1AA8" w:rsidRPr="000F74C6">
              <w:rPr>
                <w:vertAlign w:val="superscript"/>
              </w:rPr>
              <w:t>3</w:t>
            </w:r>
            <w:r w:rsidR="00CC1AA8" w:rsidRPr="000F74C6">
              <w:fldChar w:fldCharType="begin"/>
            </w:r>
            <w:r w:rsidR="00CC1AA8" w:rsidRPr="000F74C6">
              <w:rPr>
                <w:vertAlign w:val="superscript"/>
              </w:rPr>
              <w:instrText>QUOTE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oMath>
            <w:r w:rsidR="00CC1AA8" w:rsidRPr="000F74C6">
              <w:fldChar w:fldCharType="end"/>
            </w:r>
            <w:r w:rsidR="00CC1AA8" w:rsidRPr="000F74C6">
              <w:rPr>
                <w:b/>
              </w:rPr>
              <w:t>*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>Допускаемое значение относительной расширенной неопределенности (U)** при коэффициенте охвата k = 2 и P = 0,95, %</w:t>
            </w:r>
          </w:p>
        </w:tc>
      </w:tr>
      <w:tr w:rsidR="001E21A5" w:rsidRPr="000F74C6" w:rsidTr="001E21A5">
        <w:trPr>
          <w:trHeight w:val="1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4C6">
              <w:rPr>
                <w:color w:val="000000"/>
              </w:rPr>
              <w:t xml:space="preserve">ГСО 11904-2022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4C6">
              <w:rPr>
                <w:color w:val="000000"/>
              </w:rPr>
              <w:t xml:space="preserve">НОЭС-ГС-1-ВНИИМ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>3,00 – 10,00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>0,40</w:t>
            </w:r>
          </w:p>
        </w:tc>
      </w:tr>
      <w:tr w:rsidR="001E21A5" w:rsidRPr="000F74C6" w:rsidTr="001E21A5">
        <w:trPr>
          <w:trHeight w:val="1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4C6">
              <w:rPr>
                <w:color w:val="000000"/>
              </w:rPr>
              <w:t xml:space="preserve">ГСО 11905-2022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4C6">
              <w:rPr>
                <w:color w:val="000000"/>
              </w:rPr>
              <w:t xml:space="preserve">НОЭС-ГС-2-ВНИИМ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>10,00 – 30,00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>0,30</w:t>
            </w:r>
          </w:p>
        </w:tc>
      </w:tr>
      <w:tr w:rsidR="001E21A5" w:rsidRPr="000F74C6" w:rsidTr="001E21A5">
        <w:trPr>
          <w:trHeight w:val="1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4C6">
              <w:rPr>
                <w:color w:val="000000"/>
              </w:rPr>
              <w:t xml:space="preserve">ГСО 11906-2022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4C6">
              <w:rPr>
                <w:color w:val="000000"/>
              </w:rPr>
              <w:t xml:space="preserve">НОЭС-ГС-3-ВНИИМ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>30,00 – 36,50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>0,20</w:t>
            </w:r>
          </w:p>
        </w:tc>
      </w:tr>
      <w:tr w:rsidR="001E21A5" w:rsidRPr="000F74C6" w:rsidTr="001E21A5">
        <w:trPr>
          <w:trHeight w:val="1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4C6">
              <w:rPr>
                <w:color w:val="000000"/>
              </w:rPr>
              <w:t xml:space="preserve">ГСО 11907-2022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F74C6">
              <w:rPr>
                <w:color w:val="000000"/>
              </w:rPr>
              <w:t xml:space="preserve">НОЭС-ГС-4-ВНИИМ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>36,50 – 70,00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F74C6">
              <w:rPr>
                <w:color w:val="000000"/>
              </w:rPr>
              <w:t>0,30</w:t>
            </w:r>
          </w:p>
        </w:tc>
      </w:tr>
      <w:tr w:rsidR="001E21A5" w:rsidRPr="000F74C6" w:rsidTr="001E21A5">
        <w:trPr>
          <w:trHeight w:val="618"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0F74C6" w:rsidRDefault="001E21A5" w:rsidP="0008020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74C6">
              <w:rPr>
                <w:color w:val="000000"/>
              </w:rPr>
              <w:t xml:space="preserve">Примечания: </w:t>
            </w:r>
          </w:p>
          <w:p w:rsidR="001E21A5" w:rsidRPr="000F74C6" w:rsidRDefault="001E21A5" w:rsidP="0008020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74C6">
              <w:rPr>
                <w:color w:val="000000"/>
              </w:rPr>
              <w:t xml:space="preserve">* – верхний индекс (25/20) обозначает стандартные условия сгорания: температура 25 °C (298,15 К) и давление 101,325 кПа, и стандартные условия при приведении объема газа: температура 20 °C (293,15 К) и давление 101,325 кПа. </w:t>
            </w:r>
          </w:p>
          <w:p w:rsidR="001E21A5" w:rsidRPr="000F74C6" w:rsidRDefault="001E21A5" w:rsidP="0008020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F74C6">
              <w:rPr>
                <w:color w:val="000000"/>
              </w:rPr>
              <w:t xml:space="preserve">** – численно равна границам относительной погрешности при доверительной вероятности (P=0,95). </w:t>
            </w:r>
          </w:p>
        </w:tc>
      </w:tr>
    </w:tbl>
    <w:p w:rsidR="001E21A5" w:rsidRPr="000F74C6" w:rsidRDefault="001E21A5" w:rsidP="005B2AA2">
      <w:pPr>
        <w:spacing w:line="360" w:lineRule="auto"/>
        <w:jc w:val="both"/>
        <w:rPr>
          <w:bCs/>
          <w:iCs/>
        </w:rPr>
      </w:pPr>
    </w:p>
    <w:sectPr w:rsidR="001E21A5" w:rsidRPr="000F74C6" w:rsidSect="00487E1F">
      <w:footerReference w:type="default" r:id="rId9"/>
      <w:headerReference w:type="first" r:id="rId10"/>
      <w:pgSz w:w="11906" w:h="16838"/>
      <w:pgMar w:top="851" w:right="851" w:bottom="851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606" w:rsidRDefault="003C1606" w:rsidP="00511287">
      <w:r>
        <w:separator/>
      </w:r>
    </w:p>
  </w:endnote>
  <w:endnote w:type="continuationSeparator" w:id="0">
    <w:p w:rsidR="003C1606" w:rsidRDefault="003C1606" w:rsidP="0051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110547"/>
      <w:docPartObj>
        <w:docPartGallery w:val="Page Numbers (Bottom of Page)"/>
        <w:docPartUnique/>
      </w:docPartObj>
    </w:sdtPr>
    <w:sdtEndPr/>
    <w:sdtContent>
      <w:p w:rsidR="00487E1F" w:rsidRDefault="00487E1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593">
          <w:rPr>
            <w:noProof/>
          </w:rPr>
          <w:t>7</w:t>
        </w:r>
        <w:r>
          <w:fldChar w:fldCharType="end"/>
        </w:r>
      </w:p>
    </w:sdtContent>
  </w:sdt>
  <w:p w:rsidR="00487E1F" w:rsidRDefault="00487E1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606" w:rsidRDefault="003C1606" w:rsidP="00511287">
      <w:r>
        <w:separator/>
      </w:r>
    </w:p>
  </w:footnote>
  <w:footnote w:type="continuationSeparator" w:id="0">
    <w:p w:rsidR="003C1606" w:rsidRDefault="003C1606" w:rsidP="0051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87" w:rsidRPr="003B4264" w:rsidRDefault="00511287" w:rsidP="00F708B6">
    <w:pPr>
      <w:ind w:firstLine="5216"/>
      <w:jc w:val="center"/>
    </w:pPr>
    <w:r w:rsidRPr="008A7FD7">
      <w:t>Приложение №</w:t>
    </w:r>
    <w:r w:rsidRPr="003F6BE9">
      <w:t xml:space="preserve"> </w:t>
    </w:r>
    <w:r w:rsidR="009D549A">
      <w:t>28</w:t>
    </w:r>
  </w:p>
  <w:p w:rsidR="00511287" w:rsidRDefault="00511287" w:rsidP="00511287">
    <w:pPr>
      <w:ind w:firstLine="6350"/>
      <w:jc w:val="center"/>
      <w:rPr>
        <w:bCs/>
        <w:iCs/>
      </w:rPr>
    </w:pPr>
    <w:r w:rsidRPr="008A7FD7">
      <w:t>к протоколу</w:t>
    </w:r>
    <w:r>
      <w:t xml:space="preserve"> </w:t>
    </w:r>
    <w:r w:rsidRPr="008A7FD7">
      <w:rPr>
        <w:bCs/>
        <w:iCs/>
      </w:rPr>
      <w:t>М</w:t>
    </w:r>
    <w:r w:rsidR="00F708B6">
      <w:rPr>
        <w:bCs/>
        <w:iCs/>
      </w:rPr>
      <w:t>ГС</w:t>
    </w:r>
    <w:r w:rsidR="00F62BEE">
      <w:rPr>
        <w:bCs/>
        <w:iCs/>
      </w:rPr>
      <w:t xml:space="preserve"> № 63</w:t>
    </w:r>
    <w:r>
      <w:rPr>
        <w:bCs/>
        <w:iCs/>
      </w:rPr>
      <w:t>-2023</w:t>
    </w:r>
  </w:p>
  <w:p w:rsidR="00511287" w:rsidRDefault="0051128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751C3"/>
    <w:multiLevelType w:val="hybridMultilevel"/>
    <w:tmpl w:val="9B86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1BBD"/>
    <w:multiLevelType w:val="hybridMultilevel"/>
    <w:tmpl w:val="9B3E3854"/>
    <w:lvl w:ilvl="0" w:tplc="48402BB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731285"/>
    <w:multiLevelType w:val="hybridMultilevel"/>
    <w:tmpl w:val="9BC8C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33EBE"/>
    <w:multiLevelType w:val="hybridMultilevel"/>
    <w:tmpl w:val="8698094C"/>
    <w:lvl w:ilvl="0" w:tplc="73FC06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587F63"/>
    <w:multiLevelType w:val="multilevel"/>
    <w:tmpl w:val="9810327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2235AF"/>
    <w:multiLevelType w:val="hybridMultilevel"/>
    <w:tmpl w:val="8060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919D7"/>
    <w:multiLevelType w:val="hybridMultilevel"/>
    <w:tmpl w:val="177EBD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32D2335"/>
    <w:multiLevelType w:val="hybridMultilevel"/>
    <w:tmpl w:val="8DACA058"/>
    <w:lvl w:ilvl="0" w:tplc="0032E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F1F74"/>
    <w:multiLevelType w:val="multilevel"/>
    <w:tmpl w:val="CF2451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80526"/>
    <w:multiLevelType w:val="hybridMultilevel"/>
    <w:tmpl w:val="62D6253E"/>
    <w:lvl w:ilvl="0" w:tplc="9FF4D628">
      <w:start w:val="2"/>
      <w:numFmt w:val="decimal"/>
      <w:lvlText w:val="%1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>
    <w:nsid w:val="446F1945"/>
    <w:multiLevelType w:val="hybridMultilevel"/>
    <w:tmpl w:val="352EAA56"/>
    <w:lvl w:ilvl="0" w:tplc="CC5EB53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>
    <w:nsid w:val="45F34D4D"/>
    <w:multiLevelType w:val="hybridMultilevel"/>
    <w:tmpl w:val="F3DA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85058"/>
    <w:multiLevelType w:val="hybridMultilevel"/>
    <w:tmpl w:val="1A441DDA"/>
    <w:lvl w:ilvl="0" w:tplc="48402B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B7720B"/>
    <w:multiLevelType w:val="hybridMultilevel"/>
    <w:tmpl w:val="D90C338C"/>
    <w:lvl w:ilvl="0" w:tplc="48402B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6B3D2E"/>
    <w:multiLevelType w:val="hybridMultilevel"/>
    <w:tmpl w:val="32D44B18"/>
    <w:lvl w:ilvl="0" w:tplc="3CD05D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34B0F"/>
    <w:multiLevelType w:val="hybridMultilevel"/>
    <w:tmpl w:val="D864EFD2"/>
    <w:lvl w:ilvl="0" w:tplc="C5AA80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215F6"/>
    <w:multiLevelType w:val="hybridMultilevel"/>
    <w:tmpl w:val="F35829A2"/>
    <w:lvl w:ilvl="0" w:tplc="0032E02C">
      <w:start w:val="1"/>
      <w:numFmt w:val="bullet"/>
      <w:lvlText w:val="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17">
    <w:nsid w:val="7F5D61DF"/>
    <w:multiLevelType w:val="hybridMultilevel"/>
    <w:tmpl w:val="06067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5"/>
  </w:num>
  <w:num w:numId="5">
    <w:abstractNumId w:val="9"/>
  </w:num>
  <w:num w:numId="6">
    <w:abstractNumId w:val="15"/>
  </w:num>
  <w:num w:numId="7">
    <w:abstractNumId w:val="2"/>
  </w:num>
  <w:num w:numId="8">
    <w:abstractNumId w:val="14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16"/>
  </w:num>
  <w:num w:numId="14">
    <w:abstractNumId w:val="7"/>
  </w:num>
  <w:num w:numId="15">
    <w:abstractNumId w:val="17"/>
  </w:num>
  <w:num w:numId="16">
    <w:abstractNumId w:val="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87"/>
    <w:rsid w:val="00003F4D"/>
    <w:rsid w:val="00004A80"/>
    <w:rsid w:val="000067FD"/>
    <w:rsid w:val="000227E8"/>
    <w:rsid w:val="000358E8"/>
    <w:rsid w:val="00054041"/>
    <w:rsid w:val="00075625"/>
    <w:rsid w:val="00076155"/>
    <w:rsid w:val="00080204"/>
    <w:rsid w:val="00090D7E"/>
    <w:rsid w:val="000930D1"/>
    <w:rsid w:val="00094617"/>
    <w:rsid w:val="000A5198"/>
    <w:rsid w:val="000B182F"/>
    <w:rsid w:val="000C486B"/>
    <w:rsid w:val="000C5A16"/>
    <w:rsid w:val="000C768A"/>
    <w:rsid w:val="000F7015"/>
    <w:rsid w:val="000F74C6"/>
    <w:rsid w:val="000F76E6"/>
    <w:rsid w:val="00110467"/>
    <w:rsid w:val="00114A23"/>
    <w:rsid w:val="001253DC"/>
    <w:rsid w:val="00127EE1"/>
    <w:rsid w:val="0013482F"/>
    <w:rsid w:val="00134987"/>
    <w:rsid w:val="00141DFE"/>
    <w:rsid w:val="00146E01"/>
    <w:rsid w:val="00151A5B"/>
    <w:rsid w:val="00155ACD"/>
    <w:rsid w:val="00155C3B"/>
    <w:rsid w:val="00161263"/>
    <w:rsid w:val="001631A5"/>
    <w:rsid w:val="00165B52"/>
    <w:rsid w:val="00175FFE"/>
    <w:rsid w:val="00176B62"/>
    <w:rsid w:val="00182AD3"/>
    <w:rsid w:val="00187BEB"/>
    <w:rsid w:val="00191D6F"/>
    <w:rsid w:val="00195CE5"/>
    <w:rsid w:val="00197A96"/>
    <w:rsid w:val="001A2C24"/>
    <w:rsid w:val="001B08C5"/>
    <w:rsid w:val="001B1A0A"/>
    <w:rsid w:val="001B43BB"/>
    <w:rsid w:val="001C09A5"/>
    <w:rsid w:val="001C347A"/>
    <w:rsid w:val="001C478A"/>
    <w:rsid w:val="001D77EE"/>
    <w:rsid w:val="001D7BB5"/>
    <w:rsid w:val="001E08D7"/>
    <w:rsid w:val="001E21A5"/>
    <w:rsid w:val="001F33A0"/>
    <w:rsid w:val="00206718"/>
    <w:rsid w:val="0021210D"/>
    <w:rsid w:val="002132A2"/>
    <w:rsid w:val="00217307"/>
    <w:rsid w:val="00225118"/>
    <w:rsid w:val="0022580E"/>
    <w:rsid w:val="002317D5"/>
    <w:rsid w:val="002332CD"/>
    <w:rsid w:val="00234924"/>
    <w:rsid w:val="00243CA2"/>
    <w:rsid w:val="002471D6"/>
    <w:rsid w:val="00254221"/>
    <w:rsid w:val="00260A20"/>
    <w:rsid w:val="002710A0"/>
    <w:rsid w:val="002730DA"/>
    <w:rsid w:val="00281B4F"/>
    <w:rsid w:val="002845D2"/>
    <w:rsid w:val="00286B9A"/>
    <w:rsid w:val="00294AE7"/>
    <w:rsid w:val="00295430"/>
    <w:rsid w:val="002A1535"/>
    <w:rsid w:val="002A20A0"/>
    <w:rsid w:val="002A2CD4"/>
    <w:rsid w:val="002A3C77"/>
    <w:rsid w:val="002B21B9"/>
    <w:rsid w:val="002B2640"/>
    <w:rsid w:val="002B345D"/>
    <w:rsid w:val="002C2223"/>
    <w:rsid w:val="002C29B4"/>
    <w:rsid w:val="002D4587"/>
    <w:rsid w:val="002D4F32"/>
    <w:rsid w:val="002E035B"/>
    <w:rsid w:val="002E1B98"/>
    <w:rsid w:val="002E2A8A"/>
    <w:rsid w:val="002E4C08"/>
    <w:rsid w:val="002F7117"/>
    <w:rsid w:val="002F7C59"/>
    <w:rsid w:val="00305B14"/>
    <w:rsid w:val="003112C1"/>
    <w:rsid w:val="00324192"/>
    <w:rsid w:val="00332A1B"/>
    <w:rsid w:val="00341EE9"/>
    <w:rsid w:val="00345662"/>
    <w:rsid w:val="00351031"/>
    <w:rsid w:val="00351C1F"/>
    <w:rsid w:val="00352B29"/>
    <w:rsid w:val="00357688"/>
    <w:rsid w:val="00363C46"/>
    <w:rsid w:val="003703B0"/>
    <w:rsid w:val="003710FE"/>
    <w:rsid w:val="00374753"/>
    <w:rsid w:val="0037623E"/>
    <w:rsid w:val="00382D16"/>
    <w:rsid w:val="00383D0C"/>
    <w:rsid w:val="003854BF"/>
    <w:rsid w:val="003928BD"/>
    <w:rsid w:val="00396E28"/>
    <w:rsid w:val="003B4264"/>
    <w:rsid w:val="003B4919"/>
    <w:rsid w:val="003C1606"/>
    <w:rsid w:val="003C479A"/>
    <w:rsid w:val="003F6BE9"/>
    <w:rsid w:val="00404F78"/>
    <w:rsid w:val="00405667"/>
    <w:rsid w:val="00406B1B"/>
    <w:rsid w:val="00414B62"/>
    <w:rsid w:val="00421883"/>
    <w:rsid w:val="00424B14"/>
    <w:rsid w:val="0043085E"/>
    <w:rsid w:val="004350E5"/>
    <w:rsid w:val="004475CB"/>
    <w:rsid w:val="00452E5C"/>
    <w:rsid w:val="00470B7D"/>
    <w:rsid w:val="00475588"/>
    <w:rsid w:val="00481B34"/>
    <w:rsid w:val="004864DA"/>
    <w:rsid w:val="00487E1F"/>
    <w:rsid w:val="0049034B"/>
    <w:rsid w:val="00494820"/>
    <w:rsid w:val="004B0D09"/>
    <w:rsid w:val="004C06B4"/>
    <w:rsid w:val="004C6C3B"/>
    <w:rsid w:val="004E309E"/>
    <w:rsid w:val="004E4F39"/>
    <w:rsid w:val="004F2360"/>
    <w:rsid w:val="004F37A7"/>
    <w:rsid w:val="004F7FEF"/>
    <w:rsid w:val="00501B09"/>
    <w:rsid w:val="0050399F"/>
    <w:rsid w:val="00503DB6"/>
    <w:rsid w:val="00510F90"/>
    <w:rsid w:val="00511287"/>
    <w:rsid w:val="00513D05"/>
    <w:rsid w:val="00522098"/>
    <w:rsid w:val="0052773D"/>
    <w:rsid w:val="00532246"/>
    <w:rsid w:val="0053301D"/>
    <w:rsid w:val="00544897"/>
    <w:rsid w:val="00545E79"/>
    <w:rsid w:val="0054628B"/>
    <w:rsid w:val="00552409"/>
    <w:rsid w:val="00557E23"/>
    <w:rsid w:val="00565C96"/>
    <w:rsid w:val="005678F1"/>
    <w:rsid w:val="0057650D"/>
    <w:rsid w:val="005853FA"/>
    <w:rsid w:val="005907EE"/>
    <w:rsid w:val="00593007"/>
    <w:rsid w:val="00593BCD"/>
    <w:rsid w:val="005A3064"/>
    <w:rsid w:val="005B1854"/>
    <w:rsid w:val="005B2AA2"/>
    <w:rsid w:val="005B7EAC"/>
    <w:rsid w:val="005C1F4D"/>
    <w:rsid w:val="005C2183"/>
    <w:rsid w:val="005C3729"/>
    <w:rsid w:val="005E015C"/>
    <w:rsid w:val="005E1E50"/>
    <w:rsid w:val="005E2DD0"/>
    <w:rsid w:val="00605F53"/>
    <w:rsid w:val="00606035"/>
    <w:rsid w:val="00606548"/>
    <w:rsid w:val="00606897"/>
    <w:rsid w:val="006074DF"/>
    <w:rsid w:val="006074E5"/>
    <w:rsid w:val="006122EE"/>
    <w:rsid w:val="0062041C"/>
    <w:rsid w:val="0062359C"/>
    <w:rsid w:val="006260BC"/>
    <w:rsid w:val="0063243F"/>
    <w:rsid w:val="00634795"/>
    <w:rsid w:val="00636218"/>
    <w:rsid w:val="00642F33"/>
    <w:rsid w:val="0064698A"/>
    <w:rsid w:val="006521D3"/>
    <w:rsid w:val="006700D3"/>
    <w:rsid w:val="006702A6"/>
    <w:rsid w:val="006721E0"/>
    <w:rsid w:val="00680F78"/>
    <w:rsid w:val="00681CF4"/>
    <w:rsid w:val="00682345"/>
    <w:rsid w:val="006836D3"/>
    <w:rsid w:val="00685830"/>
    <w:rsid w:val="00686AFE"/>
    <w:rsid w:val="00690229"/>
    <w:rsid w:val="00693A79"/>
    <w:rsid w:val="006A07EA"/>
    <w:rsid w:val="006A7462"/>
    <w:rsid w:val="006C2106"/>
    <w:rsid w:val="006D7A83"/>
    <w:rsid w:val="006E0125"/>
    <w:rsid w:val="006E2311"/>
    <w:rsid w:val="006E4459"/>
    <w:rsid w:val="006F187E"/>
    <w:rsid w:val="006F2266"/>
    <w:rsid w:val="006F5FE2"/>
    <w:rsid w:val="00702337"/>
    <w:rsid w:val="00710CB5"/>
    <w:rsid w:val="00726181"/>
    <w:rsid w:val="007266C8"/>
    <w:rsid w:val="0072783A"/>
    <w:rsid w:val="00733336"/>
    <w:rsid w:val="00735C06"/>
    <w:rsid w:val="00742F87"/>
    <w:rsid w:val="00744546"/>
    <w:rsid w:val="0075393E"/>
    <w:rsid w:val="00764593"/>
    <w:rsid w:val="00776C02"/>
    <w:rsid w:val="00795236"/>
    <w:rsid w:val="00796182"/>
    <w:rsid w:val="007B33A5"/>
    <w:rsid w:val="007B5094"/>
    <w:rsid w:val="007C0E1A"/>
    <w:rsid w:val="007D57A4"/>
    <w:rsid w:val="007E0AB4"/>
    <w:rsid w:val="007F47A6"/>
    <w:rsid w:val="00800E28"/>
    <w:rsid w:val="008057D5"/>
    <w:rsid w:val="00806200"/>
    <w:rsid w:val="00806B80"/>
    <w:rsid w:val="0081784E"/>
    <w:rsid w:val="008217DD"/>
    <w:rsid w:val="0082439B"/>
    <w:rsid w:val="00824B34"/>
    <w:rsid w:val="00830968"/>
    <w:rsid w:val="00830B2C"/>
    <w:rsid w:val="00845C2A"/>
    <w:rsid w:val="00865F8C"/>
    <w:rsid w:val="00881FC7"/>
    <w:rsid w:val="008868DC"/>
    <w:rsid w:val="008870AE"/>
    <w:rsid w:val="00890339"/>
    <w:rsid w:val="00890FDC"/>
    <w:rsid w:val="008915F9"/>
    <w:rsid w:val="008A182D"/>
    <w:rsid w:val="008A558E"/>
    <w:rsid w:val="008A77D2"/>
    <w:rsid w:val="008A7FD7"/>
    <w:rsid w:val="008C0DAE"/>
    <w:rsid w:val="008C2A68"/>
    <w:rsid w:val="008C3447"/>
    <w:rsid w:val="008C61D9"/>
    <w:rsid w:val="008D3D40"/>
    <w:rsid w:val="008D7353"/>
    <w:rsid w:val="008E3042"/>
    <w:rsid w:val="008E4285"/>
    <w:rsid w:val="008E64EE"/>
    <w:rsid w:val="008F313B"/>
    <w:rsid w:val="00916AFB"/>
    <w:rsid w:val="0092253E"/>
    <w:rsid w:val="009237BE"/>
    <w:rsid w:val="009259EE"/>
    <w:rsid w:val="00947A1E"/>
    <w:rsid w:val="0095044B"/>
    <w:rsid w:val="00955AAF"/>
    <w:rsid w:val="00961C88"/>
    <w:rsid w:val="009636F5"/>
    <w:rsid w:val="00975792"/>
    <w:rsid w:val="009816D0"/>
    <w:rsid w:val="00983DB1"/>
    <w:rsid w:val="009859A0"/>
    <w:rsid w:val="00993E10"/>
    <w:rsid w:val="0099488A"/>
    <w:rsid w:val="009B34A4"/>
    <w:rsid w:val="009B462E"/>
    <w:rsid w:val="009B666A"/>
    <w:rsid w:val="009B6BF5"/>
    <w:rsid w:val="009B7216"/>
    <w:rsid w:val="009C0EE4"/>
    <w:rsid w:val="009D0AE6"/>
    <w:rsid w:val="009D549A"/>
    <w:rsid w:val="009D575E"/>
    <w:rsid w:val="009E5839"/>
    <w:rsid w:val="00A004AD"/>
    <w:rsid w:val="00A01135"/>
    <w:rsid w:val="00A061CE"/>
    <w:rsid w:val="00A14969"/>
    <w:rsid w:val="00A172DD"/>
    <w:rsid w:val="00A204ED"/>
    <w:rsid w:val="00A219E4"/>
    <w:rsid w:val="00A3393F"/>
    <w:rsid w:val="00A33D0B"/>
    <w:rsid w:val="00A52E31"/>
    <w:rsid w:val="00A66428"/>
    <w:rsid w:val="00A813AC"/>
    <w:rsid w:val="00A814A9"/>
    <w:rsid w:val="00A91FE9"/>
    <w:rsid w:val="00A960B9"/>
    <w:rsid w:val="00AA228A"/>
    <w:rsid w:val="00AA38D8"/>
    <w:rsid w:val="00AA49E4"/>
    <w:rsid w:val="00AB7854"/>
    <w:rsid w:val="00AC05C3"/>
    <w:rsid w:val="00AC26E8"/>
    <w:rsid w:val="00AD1C66"/>
    <w:rsid w:val="00AE1FFA"/>
    <w:rsid w:val="00AF550F"/>
    <w:rsid w:val="00AF6126"/>
    <w:rsid w:val="00B03A83"/>
    <w:rsid w:val="00B07E41"/>
    <w:rsid w:val="00B126DA"/>
    <w:rsid w:val="00B131F2"/>
    <w:rsid w:val="00B14088"/>
    <w:rsid w:val="00B23B20"/>
    <w:rsid w:val="00B241C1"/>
    <w:rsid w:val="00B265EA"/>
    <w:rsid w:val="00B402B1"/>
    <w:rsid w:val="00B42D9D"/>
    <w:rsid w:val="00B42F6E"/>
    <w:rsid w:val="00B45FB9"/>
    <w:rsid w:val="00B4685A"/>
    <w:rsid w:val="00B56378"/>
    <w:rsid w:val="00B614E8"/>
    <w:rsid w:val="00B61612"/>
    <w:rsid w:val="00B62849"/>
    <w:rsid w:val="00B6413E"/>
    <w:rsid w:val="00B71E13"/>
    <w:rsid w:val="00B748A3"/>
    <w:rsid w:val="00B74EA2"/>
    <w:rsid w:val="00B765CA"/>
    <w:rsid w:val="00B84243"/>
    <w:rsid w:val="00B85136"/>
    <w:rsid w:val="00B853B1"/>
    <w:rsid w:val="00BA65EB"/>
    <w:rsid w:val="00BB1D88"/>
    <w:rsid w:val="00BB786E"/>
    <w:rsid w:val="00BB7FBD"/>
    <w:rsid w:val="00BE41D1"/>
    <w:rsid w:val="00BE50E8"/>
    <w:rsid w:val="00BE5E20"/>
    <w:rsid w:val="00BF1DCA"/>
    <w:rsid w:val="00BF1F1C"/>
    <w:rsid w:val="00C0070F"/>
    <w:rsid w:val="00C01EF2"/>
    <w:rsid w:val="00C041A3"/>
    <w:rsid w:val="00C109E0"/>
    <w:rsid w:val="00C17A59"/>
    <w:rsid w:val="00C212C5"/>
    <w:rsid w:val="00C23A8E"/>
    <w:rsid w:val="00C2474D"/>
    <w:rsid w:val="00C2643F"/>
    <w:rsid w:val="00C27338"/>
    <w:rsid w:val="00C3205E"/>
    <w:rsid w:val="00C437A0"/>
    <w:rsid w:val="00C45A78"/>
    <w:rsid w:val="00C5435E"/>
    <w:rsid w:val="00C54568"/>
    <w:rsid w:val="00C557CD"/>
    <w:rsid w:val="00C70016"/>
    <w:rsid w:val="00C77092"/>
    <w:rsid w:val="00C9137A"/>
    <w:rsid w:val="00CB120D"/>
    <w:rsid w:val="00CB47B4"/>
    <w:rsid w:val="00CC153F"/>
    <w:rsid w:val="00CC1AA8"/>
    <w:rsid w:val="00CC1BF7"/>
    <w:rsid w:val="00CD0DA7"/>
    <w:rsid w:val="00CD6CF6"/>
    <w:rsid w:val="00CE7CDD"/>
    <w:rsid w:val="00CF42F3"/>
    <w:rsid w:val="00D01288"/>
    <w:rsid w:val="00D01983"/>
    <w:rsid w:val="00D01D99"/>
    <w:rsid w:val="00D124D6"/>
    <w:rsid w:val="00D138BA"/>
    <w:rsid w:val="00D22A7F"/>
    <w:rsid w:val="00D24576"/>
    <w:rsid w:val="00D24CE1"/>
    <w:rsid w:val="00D27407"/>
    <w:rsid w:val="00D3376E"/>
    <w:rsid w:val="00D41E52"/>
    <w:rsid w:val="00D4373F"/>
    <w:rsid w:val="00D464C4"/>
    <w:rsid w:val="00D50D69"/>
    <w:rsid w:val="00D515A0"/>
    <w:rsid w:val="00D53939"/>
    <w:rsid w:val="00D54B49"/>
    <w:rsid w:val="00D6111F"/>
    <w:rsid w:val="00D6185B"/>
    <w:rsid w:val="00D73679"/>
    <w:rsid w:val="00D92B46"/>
    <w:rsid w:val="00D93623"/>
    <w:rsid w:val="00D96F26"/>
    <w:rsid w:val="00DA2275"/>
    <w:rsid w:val="00DB1840"/>
    <w:rsid w:val="00DB31C0"/>
    <w:rsid w:val="00DC1278"/>
    <w:rsid w:val="00DF7569"/>
    <w:rsid w:val="00E05B1D"/>
    <w:rsid w:val="00E35807"/>
    <w:rsid w:val="00E359B6"/>
    <w:rsid w:val="00E40233"/>
    <w:rsid w:val="00E43820"/>
    <w:rsid w:val="00E4739E"/>
    <w:rsid w:val="00E64799"/>
    <w:rsid w:val="00E65192"/>
    <w:rsid w:val="00E65D6C"/>
    <w:rsid w:val="00E73A5D"/>
    <w:rsid w:val="00E76A7C"/>
    <w:rsid w:val="00EA08E5"/>
    <w:rsid w:val="00EA6EFC"/>
    <w:rsid w:val="00EB01FD"/>
    <w:rsid w:val="00EB219C"/>
    <w:rsid w:val="00EB2A51"/>
    <w:rsid w:val="00EB5834"/>
    <w:rsid w:val="00ED07D4"/>
    <w:rsid w:val="00ED3AFF"/>
    <w:rsid w:val="00F25DE3"/>
    <w:rsid w:val="00F27B4F"/>
    <w:rsid w:val="00F34759"/>
    <w:rsid w:val="00F37399"/>
    <w:rsid w:val="00F47F63"/>
    <w:rsid w:val="00F505F0"/>
    <w:rsid w:val="00F50C38"/>
    <w:rsid w:val="00F52FE2"/>
    <w:rsid w:val="00F53225"/>
    <w:rsid w:val="00F62BEE"/>
    <w:rsid w:val="00F708B6"/>
    <w:rsid w:val="00F75EF9"/>
    <w:rsid w:val="00F76065"/>
    <w:rsid w:val="00F95934"/>
    <w:rsid w:val="00FB3BC6"/>
    <w:rsid w:val="00FC13F7"/>
    <w:rsid w:val="00FD56FF"/>
    <w:rsid w:val="00FE3A81"/>
    <w:rsid w:val="00FE5A8F"/>
    <w:rsid w:val="00FE7008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621C30-6229-4035-9A9D-20FDBAC1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55AAF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313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D6185B"/>
    <w:pPr>
      <w:spacing w:line="360" w:lineRule="auto"/>
      <w:ind w:firstLine="720"/>
      <w:jc w:val="both"/>
    </w:pPr>
    <w:rPr>
      <w:sz w:val="28"/>
    </w:rPr>
  </w:style>
  <w:style w:type="paragraph" w:styleId="3">
    <w:name w:val="Body Text Indent 3"/>
    <w:basedOn w:val="a"/>
    <w:rsid w:val="00D6185B"/>
    <w:pPr>
      <w:spacing w:line="312" w:lineRule="auto"/>
      <w:ind w:firstLine="425"/>
      <w:jc w:val="both"/>
    </w:pPr>
    <w:rPr>
      <w:szCs w:val="20"/>
    </w:rPr>
  </w:style>
  <w:style w:type="paragraph" w:styleId="21">
    <w:name w:val="Body Text 2"/>
    <w:basedOn w:val="a"/>
    <w:rsid w:val="00D6185B"/>
    <w:pPr>
      <w:widowControl w:val="0"/>
      <w:autoSpaceDE w:val="0"/>
      <w:autoSpaceDN w:val="0"/>
      <w:adjustRightInd w:val="0"/>
    </w:pPr>
    <w:rPr>
      <w:sz w:val="28"/>
      <w:szCs w:val="20"/>
    </w:rPr>
  </w:style>
  <w:style w:type="paragraph" w:customStyle="1" w:styleId="CharChar">
    <w:name w:val="Char Char"/>
    <w:basedOn w:val="a"/>
    <w:rsid w:val="00D618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D6185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2F7C59"/>
  </w:style>
  <w:style w:type="paragraph" w:customStyle="1" w:styleId="Default">
    <w:name w:val="Default"/>
    <w:rsid w:val="002F7C5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">
    <w:name w:val="Знак1 Знак Знак Знак"/>
    <w:basedOn w:val="a"/>
    <w:rsid w:val="00E651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30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30B2C"/>
    <w:rPr>
      <w:rFonts w:ascii="Courier New" w:hAnsi="Courier New" w:cs="Courier New"/>
    </w:rPr>
  </w:style>
  <w:style w:type="paragraph" w:styleId="a6">
    <w:name w:val="Body Text"/>
    <w:basedOn w:val="a"/>
    <w:link w:val="a7"/>
    <w:rsid w:val="004350E5"/>
    <w:pPr>
      <w:spacing w:after="120"/>
    </w:pPr>
  </w:style>
  <w:style w:type="character" w:customStyle="1" w:styleId="a7">
    <w:name w:val="Основной текст Знак"/>
    <w:link w:val="a6"/>
    <w:rsid w:val="004350E5"/>
    <w:rPr>
      <w:sz w:val="24"/>
      <w:szCs w:val="24"/>
    </w:rPr>
  </w:style>
  <w:style w:type="paragraph" w:customStyle="1" w:styleId="a8">
    <w:name w:val="Знак"/>
    <w:basedOn w:val="a"/>
    <w:rsid w:val="001F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955AAF"/>
    <w:rPr>
      <w:sz w:val="24"/>
      <w:szCs w:val="24"/>
    </w:rPr>
  </w:style>
  <w:style w:type="character" w:styleId="a9">
    <w:name w:val="Hyperlink"/>
    <w:rsid w:val="00FB3BC6"/>
    <w:rPr>
      <w:color w:val="0000FF"/>
      <w:u w:val="single"/>
    </w:rPr>
  </w:style>
  <w:style w:type="paragraph" w:customStyle="1" w:styleId="aa">
    <w:name w:val="Нормальный"/>
    <w:uiPriority w:val="99"/>
    <w:rsid w:val="00405667"/>
    <w:pPr>
      <w:overflowPunct w:val="0"/>
      <w:autoSpaceDE w:val="0"/>
      <w:autoSpaceDN w:val="0"/>
      <w:adjustRightInd w:val="0"/>
      <w:textAlignment w:val="baseline"/>
    </w:pPr>
  </w:style>
  <w:style w:type="paragraph" w:styleId="ab">
    <w:name w:val="List Paragraph"/>
    <w:basedOn w:val="a"/>
    <w:uiPriority w:val="34"/>
    <w:qFormat/>
    <w:rsid w:val="00EA08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header"/>
    <w:basedOn w:val="a"/>
    <w:link w:val="ad"/>
    <w:unhideWhenUsed/>
    <w:rsid w:val="005112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11287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112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12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N.Korchgina@vnii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99B7-F7E7-46B2-9B18-9D7F22A0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1928</Words>
  <Characters>10994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рамках реализации Программы работ по созданию системы метрологического обеспечения измерений калорийности (энергии сгорания) газового топлива в сфере газовой калориметрии, а также других видов топлив проведены следующие работы:</vt:lpstr>
    </vt:vector>
  </TitlesOfParts>
  <Company/>
  <LinksUpToDate>false</LinksUpToDate>
  <CharactersWithSpaces>12897</CharactersWithSpaces>
  <SharedDoc>false</SharedDoc>
  <HLinks>
    <vt:vector size="6" baseType="variant">
      <vt:variant>
        <vt:i4>1048614</vt:i4>
      </vt:variant>
      <vt:variant>
        <vt:i4>0</vt:i4>
      </vt:variant>
      <vt:variant>
        <vt:i4>0</vt:i4>
      </vt:variant>
      <vt:variant>
        <vt:i4>5</vt:i4>
      </vt:variant>
      <vt:variant>
        <vt:lpwstr>mailto:E.N.Korchgina@vniim.ru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рамках реализации Программы работ по созданию системы метрологического обеспечения измерений калорийности (энергии сгорания) газового топлива в сфере газовой калориметрии, а также других видов топлив проведены следующие работы:</dc:title>
  <dc:creator>User</dc:creator>
  <cp:lastModifiedBy>Сергей Дроздов</cp:lastModifiedBy>
  <cp:revision>13</cp:revision>
  <cp:lastPrinted>2014-09-25T06:39:00Z</cp:lastPrinted>
  <dcterms:created xsi:type="dcterms:W3CDTF">2023-06-07T11:41:00Z</dcterms:created>
  <dcterms:modified xsi:type="dcterms:W3CDTF">2023-06-13T07:27:00Z</dcterms:modified>
</cp:coreProperties>
</file>